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B4D3B" w14:textId="77777777" w:rsidR="00281EF8" w:rsidRDefault="003027D6">
      <w:pPr>
        <w:rPr>
          <w:rFonts w:ascii="Calibri" w:eastAsia="Calibri" w:hAnsi="Calibri" w:cs="Calibri"/>
          <w:b/>
          <w:i/>
          <w:color w:val="FF0000"/>
          <w:sz w:val="36"/>
          <w:szCs w:val="36"/>
        </w:rPr>
      </w:pPr>
      <w:r>
        <w:rPr>
          <w:rFonts w:ascii="Calibri" w:eastAsia="Calibri" w:hAnsi="Calibri" w:cs="Calibri"/>
          <w:b/>
          <w:i/>
          <w:noProof/>
          <w:color w:val="FF0000"/>
          <w:sz w:val="36"/>
          <w:szCs w:val="36"/>
        </w:rPr>
        <w:drawing>
          <wp:inline distT="114300" distB="114300" distL="114300" distR="114300" wp14:anchorId="1AC007D5" wp14:editId="53F94594">
            <wp:extent cx="5745600" cy="8128000"/>
            <wp:effectExtent l="0" t="0" r="0" b="0"/>
            <wp:docPr id="1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
                    <a:srcRect/>
                    <a:stretch>
                      <a:fillRect/>
                    </a:stretch>
                  </pic:blipFill>
                  <pic:spPr>
                    <a:xfrm>
                      <a:off x="0" y="0"/>
                      <a:ext cx="5745600" cy="8128000"/>
                    </a:xfrm>
                    <a:prstGeom prst="rect">
                      <a:avLst/>
                    </a:prstGeom>
                    <a:ln/>
                  </pic:spPr>
                </pic:pic>
              </a:graphicData>
            </a:graphic>
          </wp:inline>
        </w:drawing>
      </w:r>
    </w:p>
    <w:p w14:paraId="3D2E966B" w14:textId="77777777" w:rsidR="00281EF8" w:rsidRDefault="00281EF8">
      <w:pPr>
        <w:rPr>
          <w:rFonts w:ascii="Calibri" w:eastAsia="Calibri" w:hAnsi="Calibri" w:cs="Calibri"/>
          <w:b/>
          <w:i/>
          <w:color w:val="FF0000"/>
          <w:sz w:val="36"/>
          <w:szCs w:val="36"/>
        </w:rPr>
      </w:pPr>
    </w:p>
    <w:p w14:paraId="3F4D5360" w14:textId="77777777" w:rsidR="00281EF8" w:rsidRDefault="003027D6">
      <w:pPr>
        <w:rPr>
          <w:rFonts w:ascii="Calibri" w:eastAsia="Calibri" w:hAnsi="Calibri" w:cs="Calibri"/>
          <w:b/>
          <w:i/>
          <w:color w:val="FF0000"/>
          <w:sz w:val="36"/>
          <w:szCs w:val="36"/>
        </w:rPr>
      </w:pPr>
      <w:r>
        <w:rPr>
          <w:rFonts w:ascii="Calibri" w:eastAsia="Calibri" w:hAnsi="Calibri" w:cs="Calibri"/>
          <w:b/>
          <w:i/>
          <w:color w:val="FF0000"/>
          <w:sz w:val="36"/>
          <w:szCs w:val="36"/>
        </w:rPr>
        <w:t>ST JOHN’S URC CHURCH MARSH GREEN</w:t>
      </w:r>
    </w:p>
    <w:p w14:paraId="14844ED0" w14:textId="77777777" w:rsidR="00281EF8" w:rsidRDefault="003027D6">
      <w:pPr>
        <w:rPr>
          <w:rFonts w:ascii="Calibri" w:eastAsia="Calibri" w:hAnsi="Calibri" w:cs="Calibri"/>
          <w:b/>
          <w:i/>
          <w:color w:val="FF0000"/>
          <w:sz w:val="28"/>
          <w:szCs w:val="28"/>
        </w:rPr>
      </w:pPr>
      <w:r>
        <w:rPr>
          <w:rFonts w:ascii="Calibri" w:eastAsia="Calibri" w:hAnsi="Calibri" w:cs="Calibri"/>
          <w:b/>
          <w:i/>
          <w:color w:val="FF0000"/>
          <w:sz w:val="28"/>
          <w:szCs w:val="28"/>
        </w:rPr>
        <w:t xml:space="preserve">    </w:t>
      </w:r>
    </w:p>
    <w:p w14:paraId="5E9E8E91" w14:textId="77777777" w:rsidR="002B2C9D" w:rsidRDefault="002B2C9D">
      <w:pPr>
        <w:rPr>
          <w:rFonts w:ascii="Calibri" w:eastAsia="Calibri" w:hAnsi="Calibri" w:cs="Calibri"/>
          <w:b/>
          <w:i/>
          <w:color w:val="FF0000"/>
          <w:sz w:val="36"/>
          <w:szCs w:val="36"/>
        </w:rPr>
      </w:pPr>
    </w:p>
    <w:p w14:paraId="32D0393C" w14:textId="4E16E00F" w:rsidR="00281EF8" w:rsidRDefault="003027D6">
      <w:pPr>
        <w:rPr>
          <w:rFonts w:ascii="Calibri" w:eastAsia="Calibri" w:hAnsi="Calibri" w:cs="Calibri"/>
          <w:sz w:val="36"/>
          <w:szCs w:val="36"/>
        </w:rPr>
      </w:pPr>
      <w:r>
        <w:rPr>
          <w:rFonts w:ascii="Calibri" w:eastAsia="Calibri" w:hAnsi="Calibri" w:cs="Calibri"/>
          <w:b/>
          <w:i/>
          <w:color w:val="FF0000"/>
          <w:sz w:val="36"/>
          <w:szCs w:val="36"/>
        </w:rPr>
        <w:t>EASTER 2023 NEWSLETTER</w:t>
      </w:r>
    </w:p>
    <w:p w14:paraId="79308B0F" w14:textId="77777777" w:rsidR="00281EF8" w:rsidRDefault="00281EF8">
      <w:pPr>
        <w:rPr>
          <w:rFonts w:ascii="Calibri" w:eastAsia="Calibri" w:hAnsi="Calibri" w:cs="Calibri"/>
          <w:sz w:val="36"/>
          <w:szCs w:val="36"/>
        </w:rPr>
      </w:pPr>
    </w:p>
    <w:p w14:paraId="5653BD9A" w14:textId="77777777" w:rsidR="00281EF8" w:rsidRDefault="003027D6">
      <w:pPr>
        <w:rPr>
          <w:rFonts w:ascii="Calibri" w:eastAsia="Calibri" w:hAnsi="Calibri" w:cs="Calibri"/>
          <w:b/>
          <w:i/>
          <w:color w:val="FF0000"/>
          <w:sz w:val="36"/>
          <w:szCs w:val="36"/>
        </w:rPr>
      </w:pPr>
      <w:r>
        <w:rPr>
          <w:rFonts w:ascii="Calibri" w:eastAsia="Calibri" w:hAnsi="Calibri" w:cs="Calibri"/>
          <w:b/>
          <w:i/>
          <w:color w:val="FF0000"/>
          <w:sz w:val="36"/>
          <w:szCs w:val="36"/>
        </w:rPr>
        <w:t xml:space="preserve">INTRODUCTION </w:t>
      </w:r>
    </w:p>
    <w:p w14:paraId="659DA039" w14:textId="77777777" w:rsidR="00281EF8" w:rsidRDefault="00281EF8">
      <w:pPr>
        <w:rPr>
          <w:rFonts w:ascii="Calibri" w:eastAsia="Calibri" w:hAnsi="Calibri" w:cs="Calibri"/>
          <w:b/>
          <w:i/>
          <w:color w:val="FF0000"/>
          <w:sz w:val="36"/>
          <w:szCs w:val="36"/>
        </w:rPr>
      </w:pPr>
    </w:p>
    <w:p w14:paraId="6B189E65" w14:textId="77777777" w:rsidR="00281EF8" w:rsidRDefault="003027D6">
      <w:pPr>
        <w:rPr>
          <w:rFonts w:ascii="Calibri" w:eastAsia="Calibri" w:hAnsi="Calibri" w:cs="Calibri"/>
          <w:sz w:val="28"/>
          <w:szCs w:val="28"/>
        </w:rPr>
      </w:pPr>
      <w:r>
        <w:rPr>
          <w:rFonts w:ascii="Calibri" w:eastAsia="Calibri" w:hAnsi="Calibri" w:cs="Calibri"/>
          <w:sz w:val="28"/>
          <w:szCs w:val="28"/>
        </w:rPr>
        <w:t xml:space="preserve">As Easter approaches and the signs of spring rather reluctantly appear, it is a time of change in the church too.  Stuart Dew, our interim Moderator, is stepping down and </w:t>
      </w:r>
      <w:r>
        <w:rPr>
          <w:rFonts w:ascii="Calibri" w:eastAsia="Calibri" w:hAnsi="Calibri" w:cs="Calibri"/>
          <w:sz w:val="28"/>
          <w:szCs w:val="28"/>
        </w:rPr>
        <w:t>Ian Fletcher from Horsham, whom we know well, is taking up the new role of Visionary Companion.  Ian will work with the Elders as we try to finalise the arrangements with the URC Synod as to when and how we get to call a new Minister.  As you know, being a</w:t>
      </w:r>
      <w:r>
        <w:rPr>
          <w:rFonts w:ascii="Calibri" w:eastAsia="Calibri" w:hAnsi="Calibri" w:cs="Calibri"/>
          <w:sz w:val="28"/>
          <w:szCs w:val="28"/>
        </w:rPr>
        <w:t xml:space="preserve"> small church we have for many years shared our Minister with  other local URC churches, and exactly what these arrangements will be this time has been a matter of some negotiation.  Working with Ian, we hope to take this forward rapidly.  Stuart Dew’s far</w:t>
      </w:r>
      <w:r>
        <w:rPr>
          <w:rFonts w:ascii="Calibri" w:eastAsia="Calibri" w:hAnsi="Calibri" w:cs="Calibri"/>
          <w:sz w:val="28"/>
          <w:szCs w:val="28"/>
        </w:rPr>
        <w:t>ewell message is below.</w:t>
      </w:r>
    </w:p>
    <w:p w14:paraId="2A8173EA" w14:textId="77777777" w:rsidR="00281EF8" w:rsidRDefault="00281EF8">
      <w:pPr>
        <w:rPr>
          <w:rFonts w:ascii="Calibri" w:eastAsia="Calibri" w:hAnsi="Calibri" w:cs="Calibri"/>
          <w:sz w:val="28"/>
          <w:szCs w:val="28"/>
        </w:rPr>
      </w:pPr>
    </w:p>
    <w:p w14:paraId="4348AF26" w14:textId="77777777" w:rsidR="00281EF8" w:rsidRDefault="003027D6">
      <w:pPr>
        <w:rPr>
          <w:rFonts w:ascii="Calibri" w:eastAsia="Calibri" w:hAnsi="Calibri" w:cs="Calibri"/>
          <w:sz w:val="28"/>
          <w:szCs w:val="28"/>
        </w:rPr>
      </w:pPr>
      <w:r>
        <w:rPr>
          <w:rFonts w:ascii="Calibri" w:eastAsia="Calibri" w:hAnsi="Calibri" w:cs="Calibri"/>
          <w:sz w:val="28"/>
          <w:szCs w:val="28"/>
        </w:rPr>
        <w:t>The other change we have to decide on is whether to undertake some improvements at the front entrance of the church to make it more usable and accessible so that the main church building does not stand mostly empty except on Sunday</w:t>
      </w:r>
      <w:r>
        <w:rPr>
          <w:rFonts w:ascii="Calibri" w:eastAsia="Calibri" w:hAnsi="Calibri" w:cs="Calibri"/>
          <w:sz w:val="28"/>
          <w:szCs w:val="28"/>
        </w:rPr>
        <w:t>s.  Following our excellent workshop discussion in January we are setting up two working groups to develop new outreach activities and improve communications,and we have received indications from Synod that they may be willing to fund the feasibility study</w:t>
      </w:r>
      <w:r>
        <w:rPr>
          <w:rFonts w:ascii="Calibri" w:eastAsia="Calibri" w:hAnsi="Calibri" w:cs="Calibri"/>
          <w:sz w:val="28"/>
          <w:szCs w:val="28"/>
        </w:rPr>
        <w:t xml:space="preserve"> needed to establish what works are practicable and what they will cost.  We’ll be bringing this to the April church meeting for a decision on whether to proceed with the funding application for the feasibility study.</w:t>
      </w:r>
    </w:p>
    <w:p w14:paraId="56742829" w14:textId="77777777" w:rsidR="00281EF8" w:rsidRDefault="00281EF8">
      <w:pPr>
        <w:rPr>
          <w:rFonts w:ascii="Calibri" w:eastAsia="Calibri" w:hAnsi="Calibri" w:cs="Calibri"/>
          <w:sz w:val="32"/>
          <w:szCs w:val="32"/>
        </w:rPr>
      </w:pPr>
    </w:p>
    <w:p w14:paraId="41358130" w14:textId="77777777" w:rsidR="00281EF8" w:rsidRDefault="003027D6">
      <w:pPr>
        <w:rPr>
          <w:rFonts w:ascii="Calibri" w:eastAsia="Calibri" w:hAnsi="Calibri" w:cs="Calibri"/>
          <w:sz w:val="28"/>
          <w:szCs w:val="28"/>
        </w:rPr>
      </w:pPr>
      <w:r>
        <w:rPr>
          <w:rFonts w:ascii="Calibri" w:eastAsia="Calibri" w:hAnsi="Calibri" w:cs="Calibri"/>
          <w:sz w:val="28"/>
          <w:szCs w:val="28"/>
        </w:rPr>
        <w:t>So we look forward to the Easter mess</w:t>
      </w:r>
      <w:r>
        <w:rPr>
          <w:rFonts w:ascii="Calibri" w:eastAsia="Calibri" w:hAnsi="Calibri" w:cs="Calibri"/>
          <w:sz w:val="28"/>
          <w:szCs w:val="28"/>
        </w:rPr>
        <w:t>age of hope with a very positive feeling of hope ourselves for the way forward here in Marsh Green.</w:t>
      </w:r>
    </w:p>
    <w:p w14:paraId="3CA9F58A" w14:textId="77777777" w:rsidR="00281EF8" w:rsidRDefault="00281EF8">
      <w:pPr>
        <w:rPr>
          <w:rFonts w:ascii="Calibri" w:eastAsia="Calibri" w:hAnsi="Calibri" w:cs="Calibri"/>
          <w:b/>
          <w:i/>
          <w:color w:val="FF0000"/>
          <w:sz w:val="36"/>
          <w:szCs w:val="36"/>
        </w:rPr>
      </w:pPr>
    </w:p>
    <w:p w14:paraId="5F3D8693" w14:textId="4C77A296" w:rsidR="00281EF8" w:rsidRDefault="00281EF8">
      <w:pPr>
        <w:rPr>
          <w:rFonts w:ascii="Calibri" w:eastAsia="Calibri" w:hAnsi="Calibri" w:cs="Calibri"/>
          <w:b/>
          <w:i/>
          <w:color w:val="FF0000"/>
          <w:sz w:val="36"/>
          <w:szCs w:val="36"/>
        </w:rPr>
      </w:pPr>
    </w:p>
    <w:p w14:paraId="24A533BA" w14:textId="77777777" w:rsidR="007648BA" w:rsidRDefault="007648BA">
      <w:pPr>
        <w:rPr>
          <w:rFonts w:ascii="Calibri" w:eastAsia="Calibri" w:hAnsi="Calibri" w:cs="Calibri"/>
          <w:b/>
          <w:i/>
          <w:color w:val="FF0000"/>
          <w:sz w:val="36"/>
          <w:szCs w:val="36"/>
        </w:rPr>
      </w:pPr>
    </w:p>
    <w:p w14:paraId="56608E44" w14:textId="77777777" w:rsidR="00281EF8" w:rsidRDefault="00281EF8">
      <w:pPr>
        <w:rPr>
          <w:rFonts w:ascii="Calibri" w:eastAsia="Calibri" w:hAnsi="Calibri" w:cs="Calibri"/>
          <w:b/>
          <w:i/>
          <w:color w:val="FF0000"/>
          <w:sz w:val="36"/>
          <w:szCs w:val="36"/>
        </w:rPr>
      </w:pPr>
    </w:p>
    <w:p w14:paraId="513EB0E0" w14:textId="77777777" w:rsidR="00281EF8" w:rsidRDefault="003027D6">
      <w:pPr>
        <w:rPr>
          <w:rFonts w:ascii="Calibri" w:eastAsia="Calibri" w:hAnsi="Calibri" w:cs="Calibri"/>
          <w:b/>
          <w:i/>
          <w:color w:val="FF0000"/>
          <w:sz w:val="36"/>
          <w:szCs w:val="36"/>
        </w:rPr>
      </w:pPr>
      <w:r>
        <w:rPr>
          <w:rFonts w:ascii="Calibri" w:eastAsia="Calibri" w:hAnsi="Calibri" w:cs="Calibri"/>
          <w:b/>
          <w:i/>
          <w:color w:val="FF0000"/>
          <w:sz w:val="36"/>
          <w:szCs w:val="36"/>
        </w:rPr>
        <w:lastRenderedPageBreak/>
        <w:t>MESSAGE FROM THE INTERIM MODERATOR</w:t>
      </w:r>
    </w:p>
    <w:p w14:paraId="6D1469F9" w14:textId="77777777" w:rsidR="00281EF8" w:rsidRDefault="00281EF8">
      <w:pPr>
        <w:rPr>
          <w:rFonts w:ascii="Calibri" w:eastAsia="Calibri" w:hAnsi="Calibri" w:cs="Calibri"/>
          <w:sz w:val="28"/>
          <w:szCs w:val="28"/>
        </w:rPr>
      </w:pPr>
    </w:p>
    <w:p w14:paraId="4332652D" w14:textId="1B56C665" w:rsidR="00281EF8" w:rsidRDefault="003027D6" w:rsidP="007648BA">
      <w:pPr>
        <w:spacing w:line="240" w:lineRule="auto"/>
        <w:rPr>
          <w:rFonts w:ascii="Calibri" w:eastAsia="Calibri" w:hAnsi="Calibri" w:cs="Calibri"/>
          <w:sz w:val="28"/>
          <w:szCs w:val="28"/>
        </w:rPr>
      </w:pPr>
      <w:r>
        <w:rPr>
          <w:rFonts w:ascii="Calibri" w:eastAsia="Calibri" w:hAnsi="Calibri" w:cs="Calibri"/>
          <w:sz w:val="28"/>
          <w:szCs w:val="28"/>
        </w:rPr>
        <w:t>Not an interim presence, more a companion on the road.</w:t>
      </w:r>
    </w:p>
    <w:p w14:paraId="6B05C570" w14:textId="77777777" w:rsidR="007648BA" w:rsidRDefault="007648BA" w:rsidP="007648BA">
      <w:pPr>
        <w:spacing w:line="240" w:lineRule="auto"/>
        <w:rPr>
          <w:rFonts w:ascii="Calibri" w:eastAsia="Calibri" w:hAnsi="Calibri" w:cs="Calibri"/>
          <w:sz w:val="28"/>
          <w:szCs w:val="28"/>
        </w:rPr>
      </w:pPr>
    </w:p>
    <w:p w14:paraId="7F604297" w14:textId="13EEF805" w:rsidR="00281EF8" w:rsidRDefault="003027D6" w:rsidP="007648BA">
      <w:pPr>
        <w:spacing w:line="240" w:lineRule="auto"/>
        <w:rPr>
          <w:rFonts w:ascii="Calibri" w:eastAsia="Calibri" w:hAnsi="Calibri" w:cs="Calibri"/>
          <w:sz w:val="28"/>
          <w:szCs w:val="28"/>
        </w:rPr>
      </w:pPr>
      <w:r>
        <w:rPr>
          <w:rFonts w:ascii="Calibri" w:eastAsia="Calibri" w:hAnsi="Calibri" w:cs="Calibri"/>
          <w:sz w:val="28"/>
          <w:szCs w:val="28"/>
        </w:rPr>
        <w:t>Very soon, you will have a ‘visionary companion’ - Ian Fletcher - to help you identify the resources you have to journey onward.  I have been frustrated - and I am sure you have - that there doesn’t seem to have been much movement, since you agreed your pa</w:t>
      </w:r>
      <w:r>
        <w:rPr>
          <w:rFonts w:ascii="Calibri" w:eastAsia="Calibri" w:hAnsi="Calibri" w:cs="Calibri"/>
          <w:sz w:val="28"/>
          <w:szCs w:val="28"/>
        </w:rPr>
        <w:t xml:space="preserve">storate profile and were scoped for ministry back last summer. </w:t>
      </w:r>
    </w:p>
    <w:p w14:paraId="51AD84EC" w14:textId="77777777" w:rsidR="007648BA" w:rsidRDefault="007648BA" w:rsidP="007648BA">
      <w:pPr>
        <w:spacing w:line="240" w:lineRule="auto"/>
        <w:rPr>
          <w:rFonts w:ascii="Calibri" w:eastAsia="Calibri" w:hAnsi="Calibri" w:cs="Calibri"/>
          <w:sz w:val="28"/>
          <w:szCs w:val="28"/>
        </w:rPr>
      </w:pPr>
    </w:p>
    <w:p w14:paraId="2AE7937E" w14:textId="08D138EA" w:rsidR="00281EF8" w:rsidRDefault="003027D6" w:rsidP="007648BA">
      <w:pPr>
        <w:spacing w:line="240" w:lineRule="auto"/>
        <w:rPr>
          <w:rFonts w:ascii="Calibri" w:eastAsia="Calibri" w:hAnsi="Calibri" w:cs="Calibri"/>
          <w:sz w:val="28"/>
          <w:szCs w:val="28"/>
        </w:rPr>
      </w:pPr>
      <w:r>
        <w:rPr>
          <w:rFonts w:ascii="Calibri" w:eastAsia="Calibri" w:hAnsi="Calibri" w:cs="Calibri"/>
          <w:sz w:val="28"/>
          <w:szCs w:val="28"/>
        </w:rPr>
        <w:t>However, in response to a little badgering, the Convener of the Area Pastoral Committee has said that you and your cousins at Oxted, are very high on his list of priorities for action.  Indee</w:t>
      </w:r>
      <w:r>
        <w:rPr>
          <w:rFonts w:ascii="Calibri" w:eastAsia="Calibri" w:hAnsi="Calibri" w:cs="Calibri"/>
          <w:sz w:val="28"/>
          <w:szCs w:val="28"/>
        </w:rPr>
        <w:t xml:space="preserve">d, things may have moved on, by the time you read this Newsletter. There has been no lack of action as far as your elders and members are concerned. You have been busy charting the church’s future, defining your mission, and making plans for the church. I </w:t>
      </w:r>
      <w:r>
        <w:rPr>
          <w:rFonts w:ascii="Calibri" w:eastAsia="Calibri" w:hAnsi="Calibri" w:cs="Calibri"/>
          <w:sz w:val="28"/>
          <w:szCs w:val="28"/>
        </w:rPr>
        <w:t>am sure your companion will find that much of the work has already been done. I have certainly made that point to him.</w:t>
      </w:r>
    </w:p>
    <w:p w14:paraId="5D81210D" w14:textId="77777777" w:rsidR="007648BA" w:rsidRDefault="007648BA" w:rsidP="007648BA">
      <w:pPr>
        <w:spacing w:line="240" w:lineRule="auto"/>
        <w:rPr>
          <w:rFonts w:ascii="Calibri" w:eastAsia="Calibri" w:hAnsi="Calibri" w:cs="Calibri"/>
          <w:sz w:val="28"/>
          <w:szCs w:val="28"/>
        </w:rPr>
      </w:pPr>
    </w:p>
    <w:p w14:paraId="11120D56" w14:textId="3DDDEAD5" w:rsidR="00281EF8" w:rsidRDefault="003027D6" w:rsidP="007648BA">
      <w:pPr>
        <w:spacing w:line="240" w:lineRule="auto"/>
        <w:rPr>
          <w:rFonts w:ascii="Calibri" w:eastAsia="Calibri" w:hAnsi="Calibri" w:cs="Calibri"/>
          <w:sz w:val="28"/>
          <w:szCs w:val="28"/>
        </w:rPr>
      </w:pPr>
      <w:r>
        <w:rPr>
          <w:rFonts w:ascii="Calibri" w:eastAsia="Calibri" w:hAnsi="Calibri" w:cs="Calibri"/>
          <w:sz w:val="28"/>
          <w:szCs w:val="28"/>
        </w:rPr>
        <w:t>I am being transported to Australia for an Easter visit. But assuming I am freed to return, I hope to attend your Church Meeting on 23 A</w:t>
      </w:r>
      <w:r>
        <w:rPr>
          <w:rFonts w:ascii="Calibri" w:eastAsia="Calibri" w:hAnsi="Calibri" w:cs="Calibri"/>
          <w:sz w:val="28"/>
          <w:szCs w:val="28"/>
        </w:rPr>
        <w:t>pril, before I stand down from being interim moderator at the end of that month, and Ian Fletcher will take over then. Traditionally the role of the interim moderator was to oversee the introduction of a candidate minister to a congregation. We haven’t bee</w:t>
      </w:r>
      <w:r>
        <w:rPr>
          <w:rFonts w:ascii="Calibri" w:eastAsia="Calibri" w:hAnsi="Calibri" w:cs="Calibri"/>
          <w:sz w:val="28"/>
          <w:szCs w:val="28"/>
        </w:rPr>
        <w:t>n able to get to that point while I have been with you, but if your visionary companion catches your vision, I hope permission will then be given for a pastorate vacancy to be advertised.</w:t>
      </w:r>
    </w:p>
    <w:p w14:paraId="0586B191" w14:textId="77777777" w:rsidR="007648BA" w:rsidRDefault="007648BA" w:rsidP="007648BA">
      <w:pPr>
        <w:spacing w:line="240" w:lineRule="auto"/>
        <w:rPr>
          <w:rFonts w:ascii="Calibri" w:eastAsia="Calibri" w:hAnsi="Calibri" w:cs="Calibri"/>
          <w:sz w:val="28"/>
          <w:szCs w:val="28"/>
        </w:rPr>
      </w:pPr>
    </w:p>
    <w:p w14:paraId="7C96576F" w14:textId="77777777" w:rsidR="00281EF8" w:rsidRDefault="003027D6" w:rsidP="007648BA">
      <w:pPr>
        <w:spacing w:line="240" w:lineRule="auto"/>
        <w:rPr>
          <w:rFonts w:ascii="Calibri" w:eastAsia="Calibri" w:hAnsi="Calibri" w:cs="Calibri"/>
          <w:sz w:val="28"/>
          <w:szCs w:val="28"/>
        </w:rPr>
      </w:pPr>
      <w:r>
        <w:rPr>
          <w:rFonts w:ascii="Calibri" w:eastAsia="Calibri" w:hAnsi="Calibri" w:cs="Calibri"/>
          <w:sz w:val="28"/>
          <w:szCs w:val="28"/>
        </w:rPr>
        <w:t xml:space="preserve">I have hugely enjoyed working with you and also with the </w:t>
      </w:r>
      <w:r>
        <w:rPr>
          <w:rFonts w:ascii="Calibri" w:eastAsia="Calibri" w:hAnsi="Calibri" w:cs="Calibri"/>
          <w:sz w:val="28"/>
          <w:szCs w:val="28"/>
        </w:rPr>
        <w:t>congregation at Oxted. I regard you as my friends. I was asked if I would become your companion, but I have recently become more wary of driving on unlit roads at night and that makes travelling from Hassocks to attend Elders Meetings at both Marsh Green a</w:t>
      </w:r>
      <w:r>
        <w:rPr>
          <w:rFonts w:ascii="Calibri" w:eastAsia="Calibri" w:hAnsi="Calibri" w:cs="Calibri"/>
          <w:sz w:val="28"/>
          <w:szCs w:val="28"/>
        </w:rPr>
        <w:t>nd Oxted quite an expedition.As your Sunday services are held in daylight hours, I hope you might still invite me to lead worship occasionally. Our Reformed heritage puts that entirely within your gift. And quite right too!</w:t>
      </w:r>
    </w:p>
    <w:p w14:paraId="2EA52A32" w14:textId="77777777" w:rsidR="00281EF8" w:rsidRDefault="003027D6">
      <w:pPr>
        <w:spacing w:before="300" w:after="300"/>
        <w:rPr>
          <w:rFonts w:ascii="Calibri" w:eastAsia="Calibri" w:hAnsi="Calibri" w:cs="Calibri"/>
          <w:b/>
          <w:i/>
          <w:color w:val="FF0000"/>
          <w:sz w:val="36"/>
          <w:szCs w:val="36"/>
        </w:rPr>
      </w:pPr>
      <w:r>
        <w:rPr>
          <w:rFonts w:ascii="Calibri" w:eastAsia="Calibri" w:hAnsi="Calibri" w:cs="Calibri"/>
          <w:b/>
          <w:i/>
          <w:color w:val="FF0000"/>
          <w:sz w:val="36"/>
          <w:szCs w:val="36"/>
        </w:rPr>
        <w:t xml:space="preserve">Stuart Dew </w:t>
      </w:r>
    </w:p>
    <w:p w14:paraId="11509729" w14:textId="77777777" w:rsidR="00281EF8" w:rsidRDefault="003027D6" w:rsidP="007648BA">
      <w:pPr>
        <w:spacing w:before="300" w:after="300"/>
        <w:jc w:val="center"/>
        <w:rPr>
          <w:rFonts w:ascii="Calibri" w:eastAsia="Calibri" w:hAnsi="Calibri" w:cs="Calibri"/>
          <w:b/>
          <w:i/>
          <w:color w:val="FF0000"/>
          <w:sz w:val="36"/>
          <w:szCs w:val="36"/>
        </w:rPr>
      </w:pPr>
      <w:r>
        <w:rPr>
          <w:rFonts w:ascii="Calibri" w:eastAsia="Calibri" w:hAnsi="Calibri" w:cs="Calibri"/>
          <w:b/>
          <w:i/>
          <w:noProof/>
          <w:color w:val="FF0000"/>
          <w:sz w:val="36"/>
          <w:szCs w:val="36"/>
        </w:rPr>
        <w:lastRenderedPageBreak/>
        <w:drawing>
          <wp:inline distT="114300" distB="114300" distL="114300" distR="114300" wp14:anchorId="1CEF1862" wp14:editId="1A7E5D9B">
            <wp:extent cx="3810000" cy="2034540"/>
            <wp:effectExtent l="0" t="0" r="0" b="3810"/>
            <wp:docPr id="1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
                    <a:srcRect/>
                    <a:stretch>
                      <a:fillRect/>
                    </a:stretch>
                  </pic:blipFill>
                  <pic:spPr>
                    <a:xfrm>
                      <a:off x="0" y="0"/>
                      <a:ext cx="3829779" cy="2045102"/>
                    </a:xfrm>
                    <a:prstGeom prst="rect">
                      <a:avLst/>
                    </a:prstGeom>
                    <a:ln/>
                  </pic:spPr>
                </pic:pic>
              </a:graphicData>
            </a:graphic>
          </wp:inline>
        </w:drawing>
      </w:r>
    </w:p>
    <w:p w14:paraId="5BC3AEF3" w14:textId="77777777" w:rsidR="00281EF8" w:rsidRDefault="003027D6">
      <w:pPr>
        <w:spacing w:before="300" w:after="300"/>
        <w:rPr>
          <w:rFonts w:ascii="Calibri" w:eastAsia="Calibri" w:hAnsi="Calibri" w:cs="Calibri"/>
          <w:b/>
          <w:color w:val="FF0000"/>
          <w:sz w:val="40"/>
          <w:szCs w:val="40"/>
        </w:rPr>
      </w:pPr>
      <w:r>
        <w:rPr>
          <w:rFonts w:ascii="Calibri" w:eastAsia="Calibri" w:hAnsi="Calibri" w:cs="Calibri"/>
          <w:b/>
          <w:color w:val="FF0000"/>
          <w:sz w:val="44"/>
          <w:szCs w:val="44"/>
        </w:rPr>
        <w:t>SERVICES AND EVENT</w:t>
      </w:r>
      <w:r>
        <w:rPr>
          <w:rFonts w:ascii="Calibri" w:eastAsia="Calibri" w:hAnsi="Calibri" w:cs="Calibri"/>
          <w:b/>
          <w:color w:val="FF0000"/>
          <w:sz w:val="44"/>
          <w:szCs w:val="44"/>
        </w:rPr>
        <w:t xml:space="preserve">S        </w:t>
      </w:r>
      <w:r>
        <w:rPr>
          <w:rFonts w:ascii="Calibri" w:eastAsia="Calibri" w:hAnsi="Calibri" w:cs="Calibri"/>
          <w:b/>
          <w:color w:val="FF0000"/>
          <w:sz w:val="40"/>
          <w:szCs w:val="40"/>
        </w:rPr>
        <w:t>EASTER 2023</w:t>
      </w:r>
      <w:r>
        <w:rPr>
          <w:rFonts w:ascii="Calibri" w:eastAsia="Calibri" w:hAnsi="Calibri" w:cs="Calibri"/>
          <w:b/>
          <w:color w:val="FF0000"/>
          <w:sz w:val="40"/>
          <w:szCs w:val="40"/>
        </w:rPr>
        <w:tab/>
      </w:r>
    </w:p>
    <w:p w14:paraId="158DC481" w14:textId="4E2EAF85" w:rsidR="007648BA" w:rsidRPr="00284A1D" w:rsidRDefault="007648BA" w:rsidP="007648BA">
      <w:pPr>
        <w:spacing w:line="240" w:lineRule="auto"/>
        <w:rPr>
          <w:rFonts w:asciiTheme="minorHAnsi" w:eastAsia="Calibri" w:hAnsiTheme="minorHAnsi" w:cstheme="minorHAnsi"/>
          <w:b/>
          <w:i/>
          <w:color w:val="FF0000"/>
          <w:sz w:val="32"/>
          <w:szCs w:val="32"/>
        </w:rPr>
      </w:pPr>
      <w:r w:rsidRPr="00284A1D">
        <w:rPr>
          <w:rFonts w:asciiTheme="minorHAnsi" w:eastAsia="Calibri" w:hAnsiTheme="minorHAnsi" w:cstheme="minorHAnsi"/>
          <w:b/>
          <w:i/>
          <w:color w:val="FF0000"/>
          <w:sz w:val="32"/>
          <w:szCs w:val="32"/>
        </w:rPr>
        <w:t>SERVICES FOR APRIL AND MAY</w:t>
      </w:r>
    </w:p>
    <w:p w14:paraId="701068CA" w14:textId="77777777" w:rsidR="007648BA" w:rsidRPr="007648BA" w:rsidRDefault="007648BA" w:rsidP="007648BA">
      <w:pPr>
        <w:spacing w:line="240" w:lineRule="auto"/>
        <w:rPr>
          <w:rFonts w:asciiTheme="minorHAnsi" w:eastAsia="Calibri" w:hAnsiTheme="minorHAnsi" w:cstheme="minorHAnsi"/>
          <w:b/>
          <w:i/>
          <w:color w:val="FF0000"/>
          <w:sz w:val="16"/>
          <w:szCs w:val="16"/>
        </w:rPr>
      </w:pPr>
    </w:p>
    <w:p w14:paraId="7AB84720" w14:textId="77777777" w:rsidR="007648BA" w:rsidRPr="00284A1D" w:rsidRDefault="007648BA" w:rsidP="007648BA">
      <w:pPr>
        <w:spacing w:line="240" w:lineRule="auto"/>
        <w:rPr>
          <w:rFonts w:asciiTheme="minorHAnsi" w:eastAsia="Calibri" w:hAnsiTheme="minorHAnsi" w:cstheme="minorHAnsi"/>
          <w:bCs/>
          <w:iCs/>
          <w:sz w:val="28"/>
          <w:szCs w:val="28"/>
        </w:rPr>
      </w:pPr>
      <w:r w:rsidRPr="00284A1D">
        <w:rPr>
          <w:rFonts w:asciiTheme="minorHAnsi" w:eastAsia="Calibri" w:hAnsiTheme="minorHAnsi" w:cstheme="minorHAnsi"/>
          <w:bCs/>
          <w:iCs/>
          <w:sz w:val="28"/>
          <w:szCs w:val="28"/>
        </w:rPr>
        <w:t xml:space="preserve">All services at 10.30 am unless otherwise </w:t>
      </w:r>
      <w:proofErr w:type="gramStart"/>
      <w:r w:rsidRPr="00284A1D">
        <w:rPr>
          <w:rFonts w:asciiTheme="minorHAnsi" w:eastAsia="Calibri" w:hAnsiTheme="minorHAnsi" w:cstheme="minorHAnsi"/>
          <w:bCs/>
          <w:iCs/>
          <w:sz w:val="28"/>
          <w:szCs w:val="28"/>
        </w:rPr>
        <w:t>stated</w:t>
      </w:r>
      <w:proofErr w:type="gramEnd"/>
    </w:p>
    <w:p w14:paraId="0A8D94A8" w14:textId="77777777" w:rsidR="007648BA" w:rsidRPr="00D457CC" w:rsidRDefault="007648BA" w:rsidP="007648BA">
      <w:pPr>
        <w:spacing w:line="240" w:lineRule="auto"/>
        <w:rPr>
          <w:rFonts w:asciiTheme="minorHAnsi" w:eastAsia="Calibri" w:hAnsiTheme="minorHAnsi" w:cstheme="minorHAnsi"/>
          <w:b/>
          <w:i/>
          <w:color w:val="FF0000"/>
          <w:sz w:val="36"/>
          <w:szCs w:val="36"/>
        </w:rPr>
      </w:pPr>
    </w:p>
    <w:p w14:paraId="748CB896" w14:textId="48083D1C" w:rsidR="007648BA" w:rsidRPr="00284A1D" w:rsidRDefault="007648BA" w:rsidP="007648BA">
      <w:pPr>
        <w:rPr>
          <w:rFonts w:asciiTheme="minorHAnsi" w:hAnsiTheme="minorHAnsi" w:cstheme="minorHAnsi"/>
          <w:b/>
          <w:bCs/>
          <w:sz w:val="32"/>
          <w:szCs w:val="32"/>
        </w:rPr>
      </w:pPr>
      <w:r w:rsidRPr="00284A1D">
        <w:rPr>
          <w:rFonts w:asciiTheme="minorHAnsi" w:hAnsiTheme="minorHAnsi" w:cstheme="minorHAnsi"/>
          <w:b/>
          <w:bCs/>
          <w:i/>
          <w:iCs/>
          <w:color w:val="FF0000"/>
          <w:sz w:val="32"/>
          <w:szCs w:val="32"/>
        </w:rPr>
        <w:t>APRIL</w:t>
      </w:r>
      <w:r w:rsidRPr="00284A1D">
        <w:rPr>
          <w:rFonts w:asciiTheme="minorHAnsi" w:hAnsiTheme="minorHAnsi" w:cstheme="minorHAnsi"/>
          <w:b/>
          <w:bCs/>
          <w:sz w:val="32"/>
          <w:szCs w:val="32"/>
        </w:rPr>
        <w:t xml:space="preserve"> </w:t>
      </w:r>
    </w:p>
    <w:p w14:paraId="7F1D492A" w14:textId="77777777" w:rsidR="007648BA" w:rsidRPr="007648BA" w:rsidRDefault="007648BA" w:rsidP="007648BA">
      <w:pPr>
        <w:rPr>
          <w:rFonts w:asciiTheme="minorHAnsi" w:hAnsiTheme="minorHAnsi" w:cstheme="minorHAnsi"/>
          <w:b/>
          <w:bCs/>
          <w:sz w:val="8"/>
          <w:szCs w:val="8"/>
        </w:rPr>
      </w:pPr>
    </w:p>
    <w:p w14:paraId="55923E3D" w14:textId="7BA60F0A" w:rsidR="007648BA" w:rsidRPr="00284A1D" w:rsidRDefault="007648BA" w:rsidP="007648BA">
      <w:pPr>
        <w:rPr>
          <w:rFonts w:asciiTheme="minorHAnsi" w:hAnsiTheme="minorHAnsi" w:cstheme="minorHAnsi"/>
          <w:sz w:val="28"/>
          <w:szCs w:val="28"/>
        </w:rPr>
      </w:pPr>
      <w:r w:rsidRPr="00284A1D">
        <w:rPr>
          <w:rFonts w:asciiTheme="minorHAnsi" w:hAnsiTheme="minorHAnsi" w:cstheme="minorHAnsi"/>
          <w:sz w:val="28"/>
          <w:szCs w:val="28"/>
        </w:rPr>
        <w:t>2</w:t>
      </w:r>
      <w:r w:rsidRPr="00284A1D">
        <w:rPr>
          <w:rFonts w:asciiTheme="minorHAnsi" w:hAnsiTheme="minorHAnsi" w:cstheme="minorHAnsi"/>
          <w:sz w:val="28"/>
          <w:szCs w:val="28"/>
          <w:vertAlign w:val="superscript"/>
        </w:rPr>
        <w:t>nd</w:t>
      </w:r>
      <w:r w:rsidRPr="00284A1D">
        <w:rPr>
          <w:rFonts w:asciiTheme="minorHAnsi" w:hAnsiTheme="minorHAnsi" w:cstheme="minorHAnsi"/>
          <w:sz w:val="28"/>
          <w:szCs w:val="28"/>
        </w:rPr>
        <w:t xml:space="preserve"> </w:t>
      </w:r>
      <w:r w:rsidR="00D20FAB">
        <w:rPr>
          <w:rFonts w:asciiTheme="minorHAnsi" w:hAnsiTheme="minorHAnsi" w:cstheme="minorHAnsi"/>
          <w:sz w:val="28"/>
          <w:szCs w:val="28"/>
        </w:rPr>
        <w:tab/>
      </w:r>
      <w:r w:rsidRPr="00284A1D">
        <w:rPr>
          <w:rFonts w:asciiTheme="minorHAnsi" w:hAnsiTheme="minorHAnsi" w:cstheme="minorHAnsi"/>
          <w:sz w:val="28"/>
          <w:szCs w:val="28"/>
        </w:rPr>
        <w:t xml:space="preserve">Palm Sunday – Revd Bruce Stuart, former minister </w:t>
      </w:r>
    </w:p>
    <w:p w14:paraId="24836061" w14:textId="77777777" w:rsidR="007648BA" w:rsidRPr="00284A1D" w:rsidRDefault="007648BA" w:rsidP="007648BA">
      <w:pPr>
        <w:ind w:firstLine="720"/>
        <w:rPr>
          <w:rFonts w:asciiTheme="minorHAnsi" w:hAnsiTheme="minorHAnsi" w:cstheme="minorHAnsi"/>
          <w:sz w:val="16"/>
          <w:szCs w:val="16"/>
        </w:rPr>
      </w:pPr>
    </w:p>
    <w:p w14:paraId="1E6AD6DB" w14:textId="721C7763" w:rsidR="00284A1D" w:rsidRDefault="007648BA" w:rsidP="007648BA">
      <w:pPr>
        <w:rPr>
          <w:rFonts w:asciiTheme="minorHAnsi" w:hAnsiTheme="minorHAnsi" w:cstheme="minorHAnsi"/>
          <w:sz w:val="28"/>
          <w:szCs w:val="28"/>
        </w:rPr>
      </w:pPr>
      <w:r w:rsidRPr="00284A1D">
        <w:rPr>
          <w:rFonts w:asciiTheme="minorHAnsi" w:hAnsiTheme="minorHAnsi" w:cstheme="minorHAnsi"/>
          <w:sz w:val="28"/>
          <w:szCs w:val="28"/>
        </w:rPr>
        <w:t>6</w:t>
      </w:r>
      <w:r w:rsidRPr="00284A1D">
        <w:rPr>
          <w:rFonts w:asciiTheme="minorHAnsi" w:hAnsiTheme="minorHAnsi" w:cstheme="minorHAnsi"/>
          <w:sz w:val="28"/>
          <w:szCs w:val="28"/>
          <w:vertAlign w:val="superscript"/>
        </w:rPr>
        <w:t>th</w:t>
      </w:r>
      <w:r w:rsidR="00D20FAB">
        <w:rPr>
          <w:rFonts w:asciiTheme="minorHAnsi" w:hAnsiTheme="minorHAnsi" w:cstheme="minorHAnsi"/>
          <w:sz w:val="28"/>
          <w:szCs w:val="28"/>
        </w:rPr>
        <w:tab/>
      </w:r>
      <w:r w:rsidRPr="00284A1D">
        <w:rPr>
          <w:rFonts w:asciiTheme="minorHAnsi" w:hAnsiTheme="minorHAnsi" w:cstheme="minorHAnsi"/>
          <w:sz w:val="28"/>
          <w:szCs w:val="28"/>
        </w:rPr>
        <w:t>6.30 pm</w:t>
      </w:r>
      <w:r w:rsidRPr="00284A1D">
        <w:rPr>
          <w:rFonts w:asciiTheme="minorHAnsi" w:hAnsiTheme="minorHAnsi" w:cstheme="minorHAnsi"/>
          <w:sz w:val="28"/>
          <w:szCs w:val="28"/>
        </w:rPr>
        <w:tab/>
        <w:t>Maundy Thursday Communion – Tricia Rey</w:t>
      </w:r>
    </w:p>
    <w:p w14:paraId="1B626E30" w14:textId="34A44EAB" w:rsidR="007648BA" w:rsidRPr="00284A1D" w:rsidRDefault="007648BA" w:rsidP="007648BA">
      <w:pPr>
        <w:rPr>
          <w:rFonts w:asciiTheme="minorHAnsi" w:hAnsiTheme="minorHAnsi" w:cstheme="minorHAnsi"/>
          <w:sz w:val="16"/>
          <w:szCs w:val="16"/>
        </w:rPr>
      </w:pPr>
      <w:r w:rsidRPr="00284A1D">
        <w:rPr>
          <w:rFonts w:asciiTheme="minorHAnsi" w:hAnsiTheme="minorHAnsi" w:cstheme="minorHAnsi"/>
          <w:sz w:val="16"/>
          <w:szCs w:val="16"/>
        </w:rPr>
        <w:tab/>
      </w:r>
    </w:p>
    <w:p w14:paraId="764B1026" w14:textId="77777777" w:rsidR="00D20FAB" w:rsidRDefault="007648BA" w:rsidP="00D20FAB">
      <w:pPr>
        <w:rPr>
          <w:rFonts w:asciiTheme="minorHAnsi" w:hAnsiTheme="minorHAnsi" w:cstheme="minorHAnsi"/>
          <w:sz w:val="28"/>
          <w:szCs w:val="28"/>
        </w:rPr>
      </w:pPr>
      <w:r w:rsidRPr="00284A1D">
        <w:rPr>
          <w:rFonts w:asciiTheme="minorHAnsi" w:hAnsiTheme="minorHAnsi" w:cstheme="minorHAnsi"/>
          <w:sz w:val="28"/>
          <w:szCs w:val="28"/>
        </w:rPr>
        <w:t>7</w:t>
      </w:r>
      <w:r w:rsidRPr="00284A1D">
        <w:rPr>
          <w:rFonts w:asciiTheme="minorHAnsi" w:hAnsiTheme="minorHAnsi" w:cstheme="minorHAnsi"/>
          <w:sz w:val="28"/>
          <w:szCs w:val="28"/>
          <w:vertAlign w:val="superscript"/>
        </w:rPr>
        <w:t>th</w:t>
      </w:r>
      <w:r w:rsidR="00D20FAB">
        <w:rPr>
          <w:rFonts w:asciiTheme="minorHAnsi" w:hAnsiTheme="minorHAnsi" w:cstheme="minorHAnsi"/>
          <w:sz w:val="28"/>
          <w:szCs w:val="28"/>
          <w:vertAlign w:val="superscript"/>
        </w:rPr>
        <w:tab/>
      </w:r>
      <w:r w:rsidRPr="00284A1D">
        <w:rPr>
          <w:rFonts w:asciiTheme="minorHAnsi" w:hAnsiTheme="minorHAnsi" w:cstheme="minorHAnsi"/>
          <w:sz w:val="28"/>
          <w:szCs w:val="28"/>
        </w:rPr>
        <w:t>9.45 am</w:t>
      </w:r>
      <w:r w:rsidRPr="00284A1D">
        <w:rPr>
          <w:rFonts w:asciiTheme="minorHAnsi" w:hAnsiTheme="minorHAnsi" w:cstheme="minorHAnsi"/>
          <w:sz w:val="28"/>
          <w:szCs w:val="28"/>
        </w:rPr>
        <w:tab/>
        <w:t>Good Friday Service led by Mark Rigby</w:t>
      </w:r>
    </w:p>
    <w:p w14:paraId="306264B0" w14:textId="5545EABC" w:rsidR="007648BA" w:rsidRPr="00284A1D" w:rsidRDefault="007648BA" w:rsidP="00D20FAB">
      <w:pPr>
        <w:ind w:firstLine="720"/>
        <w:rPr>
          <w:rFonts w:asciiTheme="minorHAnsi" w:hAnsiTheme="minorHAnsi" w:cstheme="minorHAnsi"/>
          <w:sz w:val="28"/>
          <w:szCs w:val="28"/>
        </w:rPr>
      </w:pPr>
      <w:r w:rsidRPr="00284A1D">
        <w:rPr>
          <w:rFonts w:asciiTheme="minorHAnsi" w:hAnsiTheme="minorHAnsi" w:cstheme="minorHAnsi"/>
          <w:sz w:val="28"/>
          <w:szCs w:val="28"/>
        </w:rPr>
        <w:t>10.30 am</w:t>
      </w:r>
      <w:r w:rsidRPr="00284A1D">
        <w:rPr>
          <w:rFonts w:asciiTheme="minorHAnsi" w:hAnsiTheme="minorHAnsi" w:cstheme="minorHAnsi"/>
          <w:sz w:val="28"/>
          <w:szCs w:val="28"/>
        </w:rPr>
        <w:tab/>
        <w:t xml:space="preserve">ECC Walk of Witness from Edenbridge </w:t>
      </w:r>
      <w:proofErr w:type="gramStart"/>
      <w:r w:rsidRPr="00284A1D">
        <w:rPr>
          <w:rFonts w:asciiTheme="minorHAnsi" w:hAnsiTheme="minorHAnsi" w:cstheme="minorHAnsi"/>
          <w:sz w:val="28"/>
          <w:szCs w:val="28"/>
        </w:rPr>
        <w:t>bridge</w:t>
      </w:r>
      <w:proofErr w:type="gramEnd"/>
    </w:p>
    <w:p w14:paraId="48B08201" w14:textId="77777777" w:rsidR="007648BA" w:rsidRPr="00284A1D" w:rsidRDefault="007648BA" w:rsidP="007648BA">
      <w:pPr>
        <w:rPr>
          <w:rFonts w:asciiTheme="minorHAnsi" w:hAnsiTheme="minorHAnsi" w:cstheme="minorHAnsi"/>
          <w:sz w:val="16"/>
          <w:szCs w:val="16"/>
        </w:rPr>
      </w:pPr>
    </w:p>
    <w:p w14:paraId="49BD9113" w14:textId="785778B7" w:rsidR="007648BA" w:rsidRPr="00284A1D" w:rsidRDefault="007648BA" w:rsidP="00284A1D">
      <w:pPr>
        <w:rPr>
          <w:rFonts w:asciiTheme="minorHAnsi" w:hAnsiTheme="minorHAnsi" w:cstheme="minorHAnsi"/>
          <w:sz w:val="28"/>
          <w:szCs w:val="28"/>
        </w:rPr>
      </w:pPr>
      <w:r w:rsidRPr="00284A1D">
        <w:rPr>
          <w:rFonts w:asciiTheme="minorHAnsi" w:hAnsiTheme="minorHAnsi" w:cstheme="minorHAnsi"/>
          <w:sz w:val="28"/>
          <w:szCs w:val="28"/>
        </w:rPr>
        <w:t>9</w:t>
      </w:r>
      <w:r w:rsidRPr="00284A1D">
        <w:rPr>
          <w:rFonts w:asciiTheme="minorHAnsi" w:hAnsiTheme="minorHAnsi" w:cstheme="minorHAnsi"/>
          <w:sz w:val="28"/>
          <w:szCs w:val="28"/>
          <w:vertAlign w:val="superscript"/>
        </w:rPr>
        <w:t>th</w:t>
      </w:r>
      <w:r w:rsidR="00D20FAB">
        <w:rPr>
          <w:rFonts w:asciiTheme="minorHAnsi" w:hAnsiTheme="minorHAnsi" w:cstheme="minorHAnsi"/>
          <w:sz w:val="28"/>
          <w:szCs w:val="28"/>
          <w:vertAlign w:val="superscript"/>
        </w:rPr>
        <w:tab/>
      </w:r>
      <w:r w:rsidRPr="00284A1D">
        <w:rPr>
          <w:rFonts w:asciiTheme="minorHAnsi" w:hAnsiTheme="minorHAnsi" w:cstheme="minorHAnsi"/>
          <w:sz w:val="28"/>
          <w:szCs w:val="28"/>
        </w:rPr>
        <w:t>Easter Sunday Service with Communion – Gary Bradford</w:t>
      </w:r>
    </w:p>
    <w:p w14:paraId="1BDB52E8" w14:textId="77777777" w:rsidR="007648BA" w:rsidRPr="00284A1D" w:rsidRDefault="007648BA" w:rsidP="007648BA">
      <w:pPr>
        <w:ind w:firstLine="720"/>
        <w:rPr>
          <w:rFonts w:asciiTheme="minorHAnsi" w:hAnsiTheme="minorHAnsi" w:cstheme="minorHAnsi"/>
          <w:sz w:val="16"/>
          <w:szCs w:val="16"/>
        </w:rPr>
      </w:pPr>
    </w:p>
    <w:p w14:paraId="08735747" w14:textId="0E326135" w:rsidR="007648BA" w:rsidRPr="00284A1D" w:rsidRDefault="007648BA" w:rsidP="007648BA">
      <w:pPr>
        <w:rPr>
          <w:rFonts w:asciiTheme="minorHAnsi" w:hAnsiTheme="minorHAnsi" w:cstheme="minorHAnsi"/>
          <w:sz w:val="28"/>
          <w:szCs w:val="28"/>
        </w:rPr>
      </w:pPr>
      <w:r w:rsidRPr="00284A1D">
        <w:rPr>
          <w:rFonts w:asciiTheme="minorHAnsi" w:hAnsiTheme="minorHAnsi" w:cstheme="minorHAnsi"/>
          <w:sz w:val="28"/>
          <w:szCs w:val="28"/>
        </w:rPr>
        <w:t>16</w:t>
      </w:r>
      <w:r w:rsidRPr="00284A1D">
        <w:rPr>
          <w:rFonts w:asciiTheme="minorHAnsi" w:hAnsiTheme="minorHAnsi" w:cstheme="minorHAnsi"/>
          <w:sz w:val="28"/>
          <w:szCs w:val="28"/>
          <w:vertAlign w:val="superscript"/>
        </w:rPr>
        <w:t>th</w:t>
      </w:r>
      <w:r w:rsidRPr="00284A1D">
        <w:rPr>
          <w:rFonts w:asciiTheme="minorHAnsi" w:hAnsiTheme="minorHAnsi" w:cstheme="minorHAnsi"/>
          <w:sz w:val="28"/>
          <w:szCs w:val="28"/>
        </w:rPr>
        <w:t xml:space="preserve"> </w:t>
      </w:r>
      <w:r w:rsidR="00D20FAB">
        <w:rPr>
          <w:rFonts w:asciiTheme="minorHAnsi" w:hAnsiTheme="minorHAnsi" w:cstheme="minorHAnsi"/>
          <w:sz w:val="28"/>
          <w:szCs w:val="28"/>
        </w:rPr>
        <w:tab/>
      </w:r>
      <w:r w:rsidRPr="00284A1D">
        <w:rPr>
          <w:rFonts w:asciiTheme="minorHAnsi" w:hAnsiTheme="minorHAnsi" w:cstheme="minorHAnsi"/>
          <w:sz w:val="28"/>
          <w:szCs w:val="28"/>
        </w:rPr>
        <w:t>Tricia Rey</w:t>
      </w:r>
    </w:p>
    <w:p w14:paraId="3EA27FF3" w14:textId="77777777" w:rsidR="007648BA" w:rsidRPr="00284A1D" w:rsidRDefault="007648BA" w:rsidP="007648BA">
      <w:pPr>
        <w:rPr>
          <w:rFonts w:asciiTheme="minorHAnsi" w:hAnsiTheme="minorHAnsi" w:cstheme="minorHAnsi"/>
          <w:sz w:val="16"/>
          <w:szCs w:val="16"/>
        </w:rPr>
      </w:pPr>
    </w:p>
    <w:p w14:paraId="4BE7FC4F" w14:textId="39FA5FC9" w:rsidR="007648BA" w:rsidRPr="00284A1D" w:rsidRDefault="007648BA" w:rsidP="007648BA">
      <w:pPr>
        <w:rPr>
          <w:rFonts w:asciiTheme="minorHAnsi" w:hAnsiTheme="minorHAnsi" w:cstheme="minorHAnsi"/>
          <w:sz w:val="28"/>
          <w:szCs w:val="28"/>
        </w:rPr>
      </w:pPr>
      <w:r w:rsidRPr="00284A1D">
        <w:rPr>
          <w:rFonts w:asciiTheme="minorHAnsi" w:hAnsiTheme="minorHAnsi" w:cstheme="minorHAnsi"/>
          <w:sz w:val="28"/>
          <w:szCs w:val="28"/>
        </w:rPr>
        <w:t>23</w:t>
      </w:r>
      <w:r w:rsidRPr="00284A1D">
        <w:rPr>
          <w:rFonts w:asciiTheme="minorHAnsi" w:hAnsiTheme="minorHAnsi" w:cstheme="minorHAnsi"/>
          <w:sz w:val="28"/>
          <w:szCs w:val="28"/>
          <w:vertAlign w:val="superscript"/>
        </w:rPr>
        <w:t>rd</w:t>
      </w:r>
      <w:r w:rsidRPr="00284A1D">
        <w:rPr>
          <w:rFonts w:asciiTheme="minorHAnsi" w:hAnsiTheme="minorHAnsi" w:cstheme="minorHAnsi"/>
          <w:sz w:val="28"/>
          <w:szCs w:val="28"/>
        </w:rPr>
        <w:t xml:space="preserve"> </w:t>
      </w:r>
      <w:r w:rsidR="00D20FAB">
        <w:rPr>
          <w:rFonts w:asciiTheme="minorHAnsi" w:hAnsiTheme="minorHAnsi" w:cstheme="minorHAnsi"/>
          <w:sz w:val="28"/>
          <w:szCs w:val="28"/>
        </w:rPr>
        <w:tab/>
      </w:r>
      <w:r w:rsidRPr="00284A1D">
        <w:rPr>
          <w:rFonts w:asciiTheme="minorHAnsi" w:hAnsiTheme="minorHAnsi" w:cstheme="minorHAnsi"/>
          <w:sz w:val="28"/>
          <w:szCs w:val="28"/>
        </w:rPr>
        <w:t>Revd Carole Jenkins, Eden Church</w:t>
      </w:r>
      <w:r w:rsidRPr="00284A1D">
        <w:rPr>
          <w:rFonts w:asciiTheme="minorHAnsi" w:hAnsiTheme="minorHAnsi" w:cstheme="minorHAnsi"/>
          <w:sz w:val="28"/>
          <w:szCs w:val="28"/>
        </w:rPr>
        <w:tab/>
      </w:r>
    </w:p>
    <w:p w14:paraId="1DC74169" w14:textId="7B136158" w:rsidR="007648BA" w:rsidRPr="00284A1D" w:rsidRDefault="007648BA" w:rsidP="007648BA">
      <w:pPr>
        <w:ind w:firstLine="720"/>
        <w:rPr>
          <w:rFonts w:asciiTheme="minorHAnsi" w:hAnsiTheme="minorHAnsi" w:cstheme="minorHAnsi"/>
          <w:sz w:val="28"/>
          <w:szCs w:val="28"/>
        </w:rPr>
      </w:pPr>
      <w:r w:rsidRPr="00284A1D">
        <w:rPr>
          <w:rFonts w:asciiTheme="minorHAnsi" w:hAnsiTheme="minorHAnsi" w:cstheme="minorHAnsi"/>
          <w:sz w:val="28"/>
          <w:szCs w:val="28"/>
        </w:rPr>
        <w:t>followed by Church Annual General Meeting</w:t>
      </w:r>
    </w:p>
    <w:p w14:paraId="318A6588" w14:textId="77777777" w:rsidR="007648BA" w:rsidRPr="00284A1D" w:rsidRDefault="007648BA" w:rsidP="007648BA">
      <w:pPr>
        <w:ind w:firstLine="720"/>
        <w:rPr>
          <w:rFonts w:asciiTheme="minorHAnsi" w:hAnsiTheme="minorHAnsi" w:cstheme="minorHAnsi"/>
          <w:sz w:val="16"/>
          <w:szCs w:val="16"/>
        </w:rPr>
      </w:pPr>
    </w:p>
    <w:p w14:paraId="00252367" w14:textId="178E2CE7" w:rsidR="007648BA" w:rsidRPr="00284A1D" w:rsidRDefault="007648BA" w:rsidP="007648BA">
      <w:pPr>
        <w:rPr>
          <w:rFonts w:asciiTheme="minorHAnsi" w:hAnsiTheme="minorHAnsi" w:cstheme="minorHAnsi"/>
          <w:sz w:val="28"/>
          <w:szCs w:val="28"/>
        </w:rPr>
      </w:pPr>
      <w:r w:rsidRPr="00284A1D">
        <w:rPr>
          <w:rFonts w:asciiTheme="minorHAnsi" w:hAnsiTheme="minorHAnsi" w:cstheme="minorHAnsi"/>
          <w:sz w:val="28"/>
          <w:szCs w:val="28"/>
        </w:rPr>
        <w:t>30</w:t>
      </w:r>
      <w:r w:rsidRPr="00284A1D">
        <w:rPr>
          <w:rFonts w:asciiTheme="minorHAnsi" w:hAnsiTheme="minorHAnsi" w:cstheme="minorHAnsi"/>
          <w:sz w:val="28"/>
          <w:szCs w:val="28"/>
          <w:vertAlign w:val="superscript"/>
        </w:rPr>
        <w:t>th</w:t>
      </w:r>
      <w:r w:rsidR="00D20FAB">
        <w:rPr>
          <w:rFonts w:asciiTheme="minorHAnsi" w:hAnsiTheme="minorHAnsi" w:cstheme="minorHAnsi"/>
          <w:sz w:val="28"/>
          <w:szCs w:val="28"/>
        </w:rPr>
        <w:tab/>
      </w:r>
      <w:r w:rsidRPr="00284A1D">
        <w:rPr>
          <w:rFonts w:asciiTheme="minorHAnsi" w:hAnsiTheme="minorHAnsi" w:cstheme="minorHAnsi"/>
          <w:sz w:val="28"/>
          <w:szCs w:val="28"/>
        </w:rPr>
        <w:t>Songs of Praise</w:t>
      </w:r>
    </w:p>
    <w:p w14:paraId="2BCBDA1F" w14:textId="77777777" w:rsidR="007648BA" w:rsidRPr="00D457CC" w:rsidRDefault="007648BA" w:rsidP="007648BA">
      <w:pPr>
        <w:rPr>
          <w:rFonts w:asciiTheme="minorHAnsi" w:hAnsiTheme="minorHAnsi" w:cstheme="minorHAnsi"/>
          <w:sz w:val="36"/>
          <w:szCs w:val="36"/>
        </w:rPr>
      </w:pPr>
    </w:p>
    <w:p w14:paraId="1C563BB4" w14:textId="77777777" w:rsidR="007648BA" w:rsidRPr="00284A1D" w:rsidRDefault="007648BA" w:rsidP="007648BA">
      <w:pPr>
        <w:rPr>
          <w:rFonts w:asciiTheme="minorHAnsi" w:hAnsiTheme="minorHAnsi" w:cstheme="minorHAnsi"/>
          <w:b/>
          <w:bCs/>
          <w:i/>
          <w:iCs/>
          <w:color w:val="FF0000"/>
          <w:sz w:val="32"/>
          <w:szCs w:val="32"/>
        </w:rPr>
      </w:pPr>
      <w:r w:rsidRPr="00284A1D">
        <w:rPr>
          <w:rFonts w:asciiTheme="minorHAnsi" w:hAnsiTheme="minorHAnsi" w:cstheme="minorHAnsi"/>
          <w:b/>
          <w:bCs/>
          <w:i/>
          <w:iCs/>
          <w:color w:val="FF0000"/>
          <w:sz w:val="32"/>
          <w:szCs w:val="32"/>
        </w:rPr>
        <w:t>MAY</w:t>
      </w:r>
    </w:p>
    <w:p w14:paraId="467B977A" w14:textId="5842F8F9" w:rsidR="007648BA" w:rsidRPr="00526577" w:rsidRDefault="007648BA" w:rsidP="007648BA">
      <w:pPr>
        <w:rPr>
          <w:rFonts w:asciiTheme="minorHAnsi" w:hAnsiTheme="minorHAnsi" w:cstheme="minorHAnsi"/>
          <w:sz w:val="8"/>
          <w:szCs w:val="8"/>
        </w:rPr>
      </w:pPr>
      <w:r w:rsidRPr="00526577">
        <w:rPr>
          <w:rFonts w:asciiTheme="minorHAnsi" w:hAnsiTheme="minorHAnsi" w:cstheme="minorHAnsi"/>
          <w:sz w:val="8"/>
          <w:szCs w:val="8"/>
        </w:rPr>
        <w:tab/>
      </w:r>
    </w:p>
    <w:p w14:paraId="0E6EFEBC" w14:textId="49975710" w:rsidR="007648BA" w:rsidRPr="00284A1D" w:rsidRDefault="007648BA" w:rsidP="007648BA">
      <w:pPr>
        <w:rPr>
          <w:rFonts w:asciiTheme="minorHAnsi" w:hAnsiTheme="minorHAnsi" w:cs="Calibri"/>
          <w:sz w:val="28"/>
          <w:szCs w:val="28"/>
        </w:rPr>
      </w:pPr>
      <w:r w:rsidRPr="00284A1D">
        <w:rPr>
          <w:rFonts w:asciiTheme="minorHAnsi" w:hAnsiTheme="minorHAnsi" w:cs="Calibri"/>
          <w:sz w:val="28"/>
          <w:szCs w:val="28"/>
        </w:rPr>
        <w:t>7</w:t>
      </w:r>
      <w:r w:rsidRPr="00284A1D">
        <w:rPr>
          <w:rFonts w:asciiTheme="minorHAnsi" w:hAnsiTheme="minorHAnsi" w:cs="Calibri"/>
          <w:sz w:val="28"/>
          <w:szCs w:val="28"/>
          <w:vertAlign w:val="superscript"/>
        </w:rPr>
        <w:t>th</w:t>
      </w:r>
      <w:r w:rsidRPr="00284A1D">
        <w:rPr>
          <w:rFonts w:asciiTheme="minorHAnsi" w:hAnsiTheme="minorHAnsi" w:cs="Calibri"/>
          <w:sz w:val="28"/>
          <w:szCs w:val="28"/>
        </w:rPr>
        <w:t xml:space="preserve"> </w:t>
      </w:r>
      <w:r w:rsidR="00D20FAB">
        <w:rPr>
          <w:rFonts w:asciiTheme="minorHAnsi" w:hAnsiTheme="minorHAnsi" w:cs="Calibri"/>
          <w:sz w:val="28"/>
          <w:szCs w:val="28"/>
        </w:rPr>
        <w:tab/>
      </w:r>
      <w:r w:rsidRPr="00284A1D">
        <w:rPr>
          <w:rFonts w:asciiTheme="minorHAnsi" w:eastAsia="Calibri" w:hAnsiTheme="minorHAnsi" w:cs="Calibri"/>
          <w:sz w:val="28"/>
          <w:szCs w:val="28"/>
        </w:rPr>
        <w:t>‘A Coronation Communion Service’</w:t>
      </w:r>
      <w:r w:rsidRPr="00284A1D">
        <w:rPr>
          <w:rFonts w:asciiTheme="minorHAnsi" w:hAnsiTheme="minorHAnsi" w:cs="Calibri"/>
          <w:sz w:val="28"/>
          <w:szCs w:val="28"/>
        </w:rPr>
        <w:t>– Gary Bradford</w:t>
      </w:r>
    </w:p>
    <w:p w14:paraId="4DE66F71" w14:textId="77777777" w:rsidR="007648BA" w:rsidRPr="00284A1D" w:rsidRDefault="007648BA" w:rsidP="007648BA">
      <w:pPr>
        <w:rPr>
          <w:rFonts w:asciiTheme="minorHAnsi" w:hAnsiTheme="minorHAnsi" w:cs="Calibri"/>
          <w:sz w:val="16"/>
          <w:szCs w:val="16"/>
        </w:rPr>
      </w:pPr>
    </w:p>
    <w:p w14:paraId="532F3CDA" w14:textId="1F5A275E" w:rsidR="007648BA" w:rsidRPr="00284A1D" w:rsidRDefault="007648BA" w:rsidP="007648BA">
      <w:pPr>
        <w:rPr>
          <w:rFonts w:asciiTheme="minorHAnsi" w:hAnsiTheme="minorHAnsi" w:cs="Calibri"/>
          <w:sz w:val="28"/>
          <w:szCs w:val="28"/>
        </w:rPr>
      </w:pPr>
      <w:r w:rsidRPr="00284A1D">
        <w:rPr>
          <w:rFonts w:asciiTheme="minorHAnsi" w:hAnsiTheme="minorHAnsi" w:cs="Calibri"/>
          <w:sz w:val="28"/>
          <w:szCs w:val="28"/>
        </w:rPr>
        <w:t>14</w:t>
      </w:r>
      <w:r w:rsidRPr="00284A1D">
        <w:rPr>
          <w:rFonts w:asciiTheme="minorHAnsi" w:hAnsiTheme="minorHAnsi" w:cs="Calibri"/>
          <w:sz w:val="28"/>
          <w:szCs w:val="28"/>
          <w:vertAlign w:val="superscript"/>
        </w:rPr>
        <w:t>th</w:t>
      </w:r>
      <w:r w:rsidR="00D20FAB">
        <w:rPr>
          <w:rFonts w:asciiTheme="minorHAnsi" w:hAnsiTheme="minorHAnsi" w:cs="Calibri"/>
          <w:sz w:val="28"/>
          <w:szCs w:val="28"/>
        </w:rPr>
        <w:tab/>
      </w:r>
      <w:r w:rsidRPr="00284A1D">
        <w:rPr>
          <w:rFonts w:asciiTheme="minorHAnsi" w:hAnsiTheme="minorHAnsi" w:cs="Calibri"/>
          <w:sz w:val="28"/>
          <w:szCs w:val="28"/>
        </w:rPr>
        <w:t>Christian Aid Sunday</w:t>
      </w:r>
    </w:p>
    <w:p w14:paraId="7EFAA42E" w14:textId="77777777" w:rsidR="007648BA" w:rsidRPr="00284A1D" w:rsidRDefault="007648BA" w:rsidP="007648BA">
      <w:pPr>
        <w:rPr>
          <w:rFonts w:asciiTheme="minorHAnsi" w:hAnsiTheme="minorHAnsi" w:cs="Calibri"/>
          <w:sz w:val="16"/>
          <w:szCs w:val="16"/>
        </w:rPr>
      </w:pPr>
    </w:p>
    <w:p w14:paraId="563E46C5" w14:textId="36432D87" w:rsidR="007648BA" w:rsidRPr="00284A1D" w:rsidRDefault="007648BA" w:rsidP="007648BA">
      <w:pPr>
        <w:rPr>
          <w:rFonts w:asciiTheme="minorHAnsi" w:hAnsiTheme="minorHAnsi" w:cs="Calibri"/>
          <w:sz w:val="28"/>
          <w:szCs w:val="28"/>
        </w:rPr>
      </w:pPr>
      <w:r w:rsidRPr="00284A1D">
        <w:rPr>
          <w:rFonts w:asciiTheme="minorHAnsi" w:hAnsiTheme="minorHAnsi" w:cs="Calibri"/>
          <w:sz w:val="28"/>
          <w:szCs w:val="28"/>
        </w:rPr>
        <w:t>21</w:t>
      </w:r>
      <w:r w:rsidRPr="00284A1D">
        <w:rPr>
          <w:rFonts w:asciiTheme="minorHAnsi" w:hAnsiTheme="minorHAnsi" w:cs="Calibri"/>
          <w:sz w:val="28"/>
          <w:szCs w:val="28"/>
          <w:vertAlign w:val="superscript"/>
        </w:rPr>
        <w:t>st</w:t>
      </w:r>
      <w:r w:rsidRPr="00284A1D">
        <w:rPr>
          <w:rFonts w:asciiTheme="minorHAnsi" w:hAnsiTheme="minorHAnsi" w:cs="Calibri"/>
          <w:sz w:val="28"/>
          <w:szCs w:val="28"/>
        </w:rPr>
        <w:t xml:space="preserve"> </w:t>
      </w:r>
      <w:r w:rsidR="00D20FAB">
        <w:rPr>
          <w:rFonts w:asciiTheme="minorHAnsi" w:hAnsiTheme="minorHAnsi" w:cs="Calibri"/>
          <w:sz w:val="28"/>
          <w:szCs w:val="28"/>
        </w:rPr>
        <w:tab/>
      </w:r>
      <w:r w:rsidRPr="00284A1D">
        <w:rPr>
          <w:rFonts w:asciiTheme="minorHAnsi" w:hAnsiTheme="minorHAnsi" w:cs="Calibri"/>
          <w:sz w:val="28"/>
          <w:szCs w:val="28"/>
        </w:rPr>
        <w:t>Hilary and Peter Brand</w:t>
      </w:r>
    </w:p>
    <w:p w14:paraId="010924C6" w14:textId="77777777" w:rsidR="007648BA" w:rsidRPr="00284A1D" w:rsidRDefault="007648BA" w:rsidP="007648BA">
      <w:pPr>
        <w:rPr>
          <w:rFonts w:asciiTheme="minorHAnsi" w:hAnsiTheme="minorHAnsi" w:cs="Calibri"/>
          <w:sz w:val="16"/>
          <w:szCs w:val="16"/>
        </w:rPr>
      </w:pPr>
    </w:p>
    <w:p w14:paraId="2E2DC9A9" w14:textId="22620876" w:rsidR="007648BA" w:rsidRPr="00284A1D" w:rsidRDefault="007648BA" w:rsidP="007648BA">
      <w:pPr>
        <w:rPr>
          <w:rFonts w:asciiTheme="minorHAnsi" w:hAnsiTheme="minorHAnsi" w:cs="Calibri"/>
          <w:sz w:val="28"/>
          <w:szCs w:val="28"/>
        </w:rPr>
      </w:pPr>
      <w:r w:rsidRPr="00284A1D">
        <w:rPr>
          <w:rFonts w:asciiTheme="minorHAnsi" w:hAnsiTheme="minorHAnsi" w:cs="Calibri"/>
          <w:sz w:val="28"/>
          <w:szCs w:val="28"/>
        </w:rPr>
        <w:t>28</w:t>
      </w:r>
      <w:r w:rsidRPr="00284A1D">
        <w:rPr>
          <w:rFonts w:asciiTheme="minorHAnsi" w:hAnsiTheme="minorHAnsi" w:cs="Calibri"/>
          <w:sz w:val="28"/>
          <w:szCs w:val="28"/>
          <w:vertAlign w:val="superscript"/>
        </w:rPr>
        <w:t>th</w:t>
      </w:r>
      <w:r w:rsidR="00D20FAB">
        <w:rPr>
          <w:rFonts w:asciiTheme="minorHAnsi" w:hAnsiTheme="minorHAnsi" w:cs="Calibri"/>
          <w:sz w:val="28"/>
          <w:szCs w:val="28"/>
        </w:rPr>
        <w:tab/>
      </w:r>
      <w:r w:rsidRPr="00284A1D">
        <w:rPr>
          <w:rFonts w:asciiTheme="minorHAnsi" w:hAnsiTheme="minorHAnsi" w:cs="Calibri"/>
          <w:sz w:val="28"/>
          <w:szCs w:val="28"/>
        </w:rPr>
        <w:t>Jon Dean – Sanderstead URC</w:t>
      </w:r>
    </w:p>
    <w:p w14:paraId="47DB87F7" w14:textId="77777777" w:rsidR="002B2C9D" w:rsidRDefault="002B2C9D" w:rsidP="007648BA">
      <w:pPr>
        <w:rPr>
          <w:rFonts w:asciiTheme="minorHAnsi" w:hAnsiTheme="minorHAnsi" w:cstheme="minorHAnsi"/>
          <w:b/>
          <w:bCs/>
          <w:i/>
          <w:iCs/>
          <w:color w:val="FF0000"/>
          <w:sz w:val="36"/>
          <w:szCs w:val="36"/>
        </w:rPr>
      </w:pPr>
    </w:p>
    <w:p w14:paraId="790558C7" w14:textId="7CD9BAAD" w:rsidR="007648BA" w:rsidRDefault="007648BA" w:rsidP="007648BA">
      <w:pPr>
        <w:rPr>
          <w:rFonts w:asciiTheme="minorHAnsi" w:hAnsiTheme="minorHAnsi" w:cstheme="minorHAnsi"/>
          <w:b/>
          <w:bCs/>
          <w:i/>
          <w:iCs/>
          <w:color w:val="FF0000"/>
          <w:sz w:val="36"/>
          <w:szCs w:val="36"/>
        </w:rPr>
      </w:pPr>
      <w:r w:rsidRPr="00A6722F">
        <w:rPr>
          <w:rFonts w:asciiTheme="minorHAnsi" w:hAnsiTheme="minorHAnsi" w:cstheme="minorHAnsi"/>
          <w:b/>
          <w:bCs/>
          <w:i/>
          <w:iCs/>
          <w:color w:val="FF0000"/>
          <w:sz w:val="36"/>
          <w:szCs w:val="36"/>
        </w:rPr>
        <w:t>COMING EVENTS</w:t>
      </w:r>
    </w:p>
    <w:p w14:paraId="38058ADC" w14:textId="77777777" w:rsidR="00526577" w:rsidRPr="00526577" w:rsidRDefault="00526577" w:rsidP="007648BA">
      <w:pPr>
        <w:rPr>
          <w:rFonts w:asciiTheme="minorHAnsi" w:hAnsiTheme="minorHAnsi" w:cstheme="minorHAnsi"/>
          <w:b/>
          <w:bCs/>
          <w:i/>
          <w:iCs/>
          <w:color w:val="FF0000"/>
          <w:sz w:val="16"/>
          <w:szCs w:val="16"/>
        </w:rPr>
      </w:pPr>
    </w:p>
    <w:p w14:paraId="37E66DDE" w14:textId="323674E6" w:rsidR="00132154" w:rsidRPr="00284A1D" w:rsidRDefault="00BF4A91" w:rsidP="00132154">
      <w:pPr>
        <w:rPr>
          <w:rFonts w:asciiTheme="minorHAnsi" w:hAnsiTheme="minorHAnsi" w:cstheme="minorHAnsi"/>
          <w:sz w:val="28"/>
          <w:szCs w:val="28"/>
        </w:rPr>
      </w:pPr>
      <w:r>
        <w:rPr>
          <w:rFonts w:asciiTheme="minorHAnsi" w:hAnsiTheme="minorHAnsi" w:cstheme="minorHAnsi"/>
          <w:b/>
          <w:bCs/>
          <w:i/>
          <w:iCs/>
          <w:color w:val="FF0000"/>
          <w:sz w:val="28"/>
          <w:szCs w:val="28"/>
        </w:rPr>
        <w:t>MAY</w:t>
      </w:r>
      <w:r w:rsidR="007648BA" w:rsidRPr="00284A1D">
        <w:rPr>
          <w:rFonts w:asciiTheme="minorHAnsi" w:hAnsiTheme="minorHAnsi" w:cstheme="minorHAnsi"/>
          <w:b/>
          <w:bCs/>
          <w:i/>
          <w:iCs/>
          <w:color w:val="FF0000"/>
          <w:sz w:val="28"/>
          <w:szCs w:val="28"/>
        </w:rPr>
        <w:t xml:space="preserve"> </w:t>
      </w:r>
      <w:r w:rsidR="00132154">
        <w:rPr>
          <w:rFonts w:asciiTheme="minorHAnsi" w:hAnsiTheme="minorHAnsi" w:cstheme="minorHAnsi"/>
          <w:b/>
          <w:bCs/>
          <w:i/>
          <w:iCs/>
          <w:color w:val="FF0000"/>
          <w:sz w:val="28"/>
          <w:szCs w:val="28"/>
        </w:rPr>
        <w:t>7</w:t>
      </w:r>
      <w:r w:rsidR="007648BA" w:rsidRPr="00284A1D">
        <w:rPr>
          <w:rFonts w:asciiTheme="minorHAnsi" w:hAnsiTheme="minorHAnsi" w:cstheme="minorHAnsi"/>
          <w:b/>
          <w:bCs/>
          <w:i/>
          <w:iCs/>
          <w:color w:val="FF0000"/>
          <w:sz w:val="28"/>
          <w:szCs w:val="28"/>
          <w:vertAlign w:val="superscript"/>
        </w:rPr>
        <w:t>th</w:t>
      </w:r>
      <w:r w:rsidR="00132154">
        <w:rPr>
          <w:rFonts w:asciiTheme="minorHAnsi" w:hAnsiTheme="minorHAnsi" w:cstheme="minorHAnsi"/>
          <w:b/>
          <w:bCs/>
          <w:i/>
          <w:iCs/>
          <w:color w:val="FF0000"/>
          <w:sz w:val="28"/>
          <w:szCs w:val="28"/>
        </w:rPr>
        <w:tab/>
        <w:t xml:space="preserve">    </w:t>
      </w:r>
      <w:r w:rsidR="00132154" w:rsidRPr="00284A1D">
        <w:rPr>
          <w:rFonts w:asciiTheme="minorHAnsi" w:hAnsiTheme="minorHAnsi" w:cstheme="minorHAnsi"/>
          <w:sz w:val="28"/>
          <w:szCs w:val="28"/>
        </w:rPr>
        <w:t xml:space="preserve">Marsh Green </w:t>
      </w:r>
      <w:r w:rsidR="00132154">
        <w:rPr>
          <w:rFonts w:asciiTheme="minorHAnsi" w:hAnsiTheme="minorHAnsi" w:cstheme="minorHAnsi"/>
          <w:sz w:val="28"/>
          <w:szCs w:val="28"/>
        </w:rPr>
        <w:t xml:space="preserve">Big lunch </w:t>
      </w:r>
      <w:r w:rsidR="00132154" w:rsidRPr="00284A1D">
        <w:rPr>
          <w:rFonts w:asciiTheme="minorHAnsi" w:hAnsiTheme="minorHAnsi" w:cstheme="minorHAnsi"/>
          <w:sz w:val="28"/>
          <w:szCs w:val="28"/>
        </w:rPr>
        <w:t>on the Green</w:t>
      </w:r>
      <w:r w:rsidR="00132154">
        <w:rPr>
          <w:rFonts w:asciiTheme="minorHAnsi" w:hAnsiTheme="minorHAnsi" w:cstheme="minorHAnsi"/>
          <w:sz w:val="28"/>
          <w:szCs w:val="28"/>
        </w:rPr>
        <w:t xml:space="preserve"> from 2.00 pm</w:t>
      </w:r>
    </w:p>
    <w:p w14:paraId="1E11ACC6" w14:textId="1448475E" w:rsidR="00132154" w:rsidRPr="00284A1D" w:rsidRDefault="00132154" w:rsidP="00132154">
      <w:pPr>
        <w:rPr>
          <w:rFonts w:asciiTheme="minorHAnsi" w:hAnsiTheme="minorHAnsi" w:cstheme="minorHAnsi"/>
          <w:sz w:val="28"/>
          <w:szCs w:val="28"/>
        </w:rPr>
      </w:pPr>
      <w:r w:rsidRPr="00284A1D">
        <w:rPr>
          <w:rFonts w:asciiTheme="minorHAnsi" w:hAnsiTheme="minorHAnsi" w:cstheme="minorHAnsi"/>
          <w:sz w:val="28"/>
          <w:szCs w:val="28"/>
        </w:rPr>
        <w:tab/>
      </w:r>
      <w:r w:rsidRPr="00284A1D">
        <w:rPr>
          <w:rFonts w:asciiTheme="minorHAnsi" w:hAnsiTheme="minorHAnsi" w:cstheme="minorHAnsi"/>
          <w:sz w:val="28"/>
          <w:szCs w:val="28"/>
        </w:rPr>
        <w:tab/>
        <w:t xml:space="preserve"> </w:t>
      </w:r>
      <w:r>
        <w:rPr>
          <w:rFonts w:asciiTheme="minorHAnsi" w:hAnsiTheme="minorHAnsi" w:cstheme="minorHAnsi"/>
          <w:sz w:val="28"/>
          <w:szCs w:val="28"/>
        </w:rPr>
        <w:t xml:space="preserve">   </w:t>
      </w:r>
      <w:r w:rsidRPr="00284A1D">
        <w:rPr>
          <w:rFonts w:asciiTheme="minorHAnsi" w:hAnsiTheme="minorHAnsi" w:cstheme="minorHAnsi"/>
          <w:sz w:val="28"/>
          <w:szCs w:val="28"/>
        </w:rPr>
        <w:t>including Maypole Dancing</w:t>
      </w:r>
    </w:p>
    <w:p w14:paraId="54E163BA" w14:textId="271DFA94" w:rsidR="00526577" w:rsidRPr="00284A1D" w:rsidRDefault="00526577" w:rsidP="00132154">
      <w:pPr>
        <w:rPr>
          <w:rFonts w:asciiTheme="minorHAnsi" w:hAnsiTheme="minorHAnsi" w:cstheme="minorHAnsi"/>
          <w:sz w:val="28"/>
          <w:szCs w:val="28"/>
        </w:rPr>
      </w:pPr>
    </w:p>
    <w:p w14:paraId="49AE93D6" w14:textId="60D658E0" w:rsidR="007648BA" w:rsidRPr="00284A1D" w:rsidRDefault="007648BA" w:rsidP="007648BA">
      <w:pPr>
        <w:rPr>
          <w:rFonts w:asciiTheme="minorHAnsi" w:hAnsiTheme="minorHAnsi" w:cstheme="minorHAnsi"/>
          <w:sz w:val="28"/>
          <w:szCs w:val="28"/>
        </w:rPr>
      </w:pPr>
      <w:r w:rsidRPr="00284A1D">
        <w:rPr>
          <w:rFonts w:asciiTheme="minorHAnsi" w:hAnsiTheme="minorHAnsi" w:cstheme="minorHAnsi"/>
          <w:b/>
          <w:bCs/>
          <w:i/>
          <w:iCs/>
          <w:color w:val="FF0000"/>
          <w:sz w:val="28"/>
          <w:szCs w:val="28"/>
        </w:rPr>
        <w:t>JUNE 17</w:t>
      </w:r>
      <w:r w:rsidRPr="00D20FAB">
        <w:rPr>
          <w:rFonts w:asciiTheme="minorHAnsi" w:hAnsiTheme="minorHAnsi" w:cstheme="minorHAnsi"/>
          <w:b/>
          <w:bCs/>
          <w:i/>
          <w:iCs/>
          <w:color w:val="FF0000"/>
          <w:sz w:val="28"/>
          <w:szCs w:val="28"/>
          <w:vertAlign w:val="superscript"/>
        </w:rPr>
        <w:t>th</w:t>
      </w:r>
      <w:r w:rsidR="00D20FAB">
        <w:rPr>
          <w:rFonts w:asciiTheme="minorHAnsi" w:hAnsiTheme="minorHAnsi" w:cstheme="minorHAnsi"/>
          <w:b/>
          <w:bCs/>
          <w:i/>
          <w:iCs/>
          <w:color w:val="FF0000"/>
          <w:sz w:val="28"/>
          <w:szCs w:val="28"/>
        </w:rPr>
        <w:tab/>
        <w:t xml:space="preserve">   </w:t>
      </w:r>
      <w:r w:rsidRPr="00284A1D">
        <w:rPr>
          <w:rFonts w:asciiTheme="minorHAnsi" w:hAnsiTheme="minorHAnsi" w:cstheme="minorHAnsi"/>
          <w:b/>
          <w:bCs/>
          <w:i/>
          <w:iCs/>
          <w:color w:val="FF0000"/>
          <w:sz w:val="28"/>
          <w:szCs w:val="28"/>
        </w:rPr>
        <w:t xml:space="preserve"> </w:t>
      </w:r>
      <w:r w:rsidRPr="00284A1D">
        <w:rPr>
          <w:rFonts w:asciiTheme="minorHAnsi" w:hAnsiTheme="minorHAnsi" w:cstheme="minorHAnsi"/>
          <w:sz w:val="28"/>
          <w:szCs w:val="28"/>
        </w:rPr>
        <w:t xml:space="preserve">Summer </w:t>
      </w:r>
      <w:proofErr w:type="gramStart"/>
      <w:r w:rsidRPr="00284A1D">
        <w:rPr>
          <w:rFonts w:asciiTheme="minorHAnsi" w:hAnsiTheme="minorHAnsi" w:cstheme="minorHAnsi"/>
          <w:sz w:val="28"/>
          <w:szCs w:val="28"/>
        </w:rPr>
        <w:t xml:space="preserve">Tea  </w:t>
      </w:r>
      <w:bookmarkStart w:id="0" w:name="_Hlk130573769"/>
      <w:r w:rsidRPr="00284A1D">
        <w:rPr>
          <w:rFonts w:asciiTheme="minorHAnsi" w:hAnsiTheme="minorHAnsi" w:cstheme="minorHAnsi"/>
          <w:sz w:val="28"/>
          <w:szCs w:val="28"/>
        </w:rPr>
        <w:t>3.00</w:t>
      </w:r>
      <w:proofErr w:type="gramEnd"/>
      <w:r w:rsidRPr="00284A1D">
        <w:rPr>
          <w:rFonts w:asciiTheme="minorHAnsi" w:hAnsiTheme="minorHAnsi" w:cstheme="minorHAnsi"/>
          <w:sz w:val="28"/>
          <w:szCs w:val="28"/>
        </w:rPr>
        <w:t xml:space="preserve"> – 5.00 pm</w:t>
      </w:r>
      <w:bookmarkEnd w:id="0"/>
    </w:p>
    <w:p w14:paraId="69DE8F91" w14:textId="77777777" w:rsidR="00526577" w:rsidRPr="00284A1D" w:rsidRDefault="00526577" w:rsidP="007648BA">
      <w:pPr>
        <w:rPr>
          <w:rFonts w:asciiTheme="minorHAnsi" w:hAnsiTheme="minorHAnsi" w:cstheme="minorHAnsi"/>
          <w:sz w:val="28"/>
          <w:szCs w:val="28"/>
        </w:rPr>
      </w:pPr>
    </w:p>
    <w:p w14:paraId="1189D1CD" w14:textId="21E76A03" w:rsidR="007648BA" w:rsidRPr="00284A1D" w:rsidRDefault="007648BA" w:rsidP="007648BA">
      <w:pPr>
        <w:rPr>
          <w:rFonts w:asciiTheme="minorHAnsi" w:hAnsiTheme="minorHAnsi" w:cstheme="minorHAnsi"/>
          <w:sz w:val="28"/>
          <w:szCs w:val="28"/>
        </w:rPr>
      </w:pPr>
      <w:r w:rsidRPr="00284A1D">
        <w:rPr>
          <w:rFonts w:asciiTheme="minorHAnsi" w:hAnsiTheme="minorHAnsi" w:cstheme="minorHAnsi"/>
          <w:b/>
          <w:bCs/>
          <w:i/>
          <w:iCs/>
          <w:color w:val="FF0000"/>
          <w:sz w:val="28"/>
          <w:szCs w:val="28"/>
        </w:rPr>
        <w:t>JULY 15</w:t>
      </w:r>
      <w:r w:rsidRPr="00284A1D">
        <w:rPr>
          <w:rFonts w:asciiTheme="minorHAnsi" w:hAnsiTheme="minorHAnsi" w:cstheme="minorHAnsi"/>
          <w:b/>
          <w:bCs/>
          <w:i/>
          <w:iCs/>
          <w:color w:val="FF0000"/>
          <w:sz w:val="28"/>
          <w:szCs w:val="28"/>
          <w:vertAlign w:val="superscript"/>
        </w:rPr>
        <w:t>th</w:t>
      </w:r>
      <w:r w:rsidRPr="00284A1D">
        <w:rPr>
          <w:rFonts w:asciiTheme="minorHAnsi" w:hAnsiTheme="minorHAnsi" w:cstheme="minorHAnsi"/>
          <w:b/>
          <w:bCs/>
          <w:i/>
          <w:iCs/>
          <w:color w:val="FF0000"/>
          <w:sz w:val="28"/>
          <w:szCs w:val="28"/>
        </w:rPr>
        <w:t xml:space="preserve"> </w:t>
      </w:r>
      <w:r w:rsidR="00D20FAB">
        <w:rPr>
          <w:rFonts w:asciiTheme="minorHAnsi" w:hAnsiTheme="minorHAnsi" w:cstheme="minorHAnsi"/>
          <w:b/>
          <w:bCs/>
          <w:i/>
          <w:iCs/>
          <w:color w:val="FF0000"/>
          <w:sz w:val="28"/>
          <w:szCs w:val="28"/>
        </w:rPr>
        <w:tab/>
        <w:t xml:space="preserve">   </w:t>
      </w:r>
      <w:r w:rsidRPr="00284A1D">
        <w:rPr>
          <w:rFonts w:asciiTheme="minorHAnsi" w:hAnsiTheme="minorHAnsi" w:cstheme="minorHAnsi"/>
          <w:b/>
          <w:bCs/>
          <w:i/>
          <w:iCs/>
          <w:sz w:val="28"/>
          <w:szCs w:val="28"/>
        </w:rPr>
        <w:t xml:space="preserve"> </w:t>
      </w:r>
      <w:r w:rsidRPr="00284A1D">
        <w:rPr>
          <w:rFonts w:asciiTheme="minorHAnsi" w:hAnsiTheme="minorHAnsi" w:cstheme="minorHAnsi"/>
          <w:sz w:val="28"/>
          <w:szCs w:val="28"/>
        </w:rPr>
        <w:t xml:space="preserve">Summer </w:t>
      </w:r>
      <w:proofErr w:type="gramStart"/>
      <w:r w:rsidRPr="00284A1D">
        <w:rPr>
          <w:rFonts w:asciiTheme="minorHAnsi" w:hAnsiTheme="minorHAnsi" w:cstheme="minorHAnsi"/>
          <w:sz w:val="28"/>
          <w:szCs w:val="28"/>
        </w:rPr>
        <w:t>Tea  3.00</w:t>
      </w:r>
      <w:proofErr w:type="gramEnd"/>
      <w:r w:rsidRPr="00284A1D">
        <w:rPr>
          <w:rFonts w:asciiTheme="minorHAnsi" w:hAnsiTheme="minorHAnsi" w:cstheme="minorHAnsi"/>
          <w:sz w:val="28"/>
          <w:szCs w:val="28"/>
        </w:rPr>
        <w:t xml:space="preserve"> – 5.00 pm</w:t>
      </w:r>
    </w:p>
    <w:p w14:paraId="49A07D56" w14:textId="77777777" w:rsidR="00526577" w:rsidRPr="00284A1D" w:rsidRDefault="00526577" w:rsidP="007648BA">
      <w:pPr>
        <w:rPr>
          <w:rFonts w:asciiTheme="minorHAnsi" w:hAnsiTheme="minorHAnsi" w:cstheme="minorHAnsi"/>
          <w:color w:val="FF0000"/>
          <w:sz w:val="28"/>
          <w:szCs w:val="28"/>
        </w:rPr>
      </w:pPr>
    </w:p>
    <w:p w14:paraId="6F425B7E" w14:textId="77777777" w:rsidR="007648BA" w:rsidRPr="00284A1D" w:rsidRDefault="007648BA" w:rsidP="007648BA">
      <w:pPr>
        <w:rPr>
          <w:rFonts w:asciiTheme="minorHAnsi" w:hAnsiTheme="minorHAnsi" w:cstheme="minorHAnsi"/>
          <w:color w:val="FF0000"/>
          <w:sz w:val="28"/>
          <w:szCs w:val="28"/>
          <w:vertAlign w:val="superscript"/>
        </w:rPr>
      </w:pPr>
      <w:r w:rsidRPr="00284A1D">
        <w:rPr>
          <w:rFonts w:asciiTheme="minorHAnsi" w:hAnsiTheme="minorHAnsi" w:cstheme="minorHAnsi"/>
          <w:b/>
          <w:bCs/>
          <w:i/>
          <w:iCs/>
          <w:color w:val="FF0000"/>
          <w:sz w:val="28"/>
          <w:szCs w:val="28"/>
        </w:rPr>
        <w:t>AUGUST 19</w:t>
      </w:r>
      <w:proofErr w:type="gramStart"/>
      <w:r w:rsidRPr="00284A1D">
        <w:rPr>
          <w:rFonts w:asciiTheme="minorHAnsi" w:hAnsiTheme="minorHAnsi" w:cstheme="minorHAnsi"/>
          <w:b/>
          <w:bCs/>
          <w:i/>
          <w:iCs/>
          <w:color w:val="FF0000"/>
          <w:sz w:val="28"/>
          <w:szCs w:val="28"/>
          <w:vertAlign w:val="superscript"/>
        </w:rPr>
        <w:t>th</w:t>
      </w:r>
      <w:r w:rsidRPr="00284A1D">
        <w:rPr>
          <w:rFonts w:asciiTheme="minorHAnsi" w:hAnsiTheme="minorHAnsi" w:cstheme="minorHAnsi"/>
          <w:b/>
          <w:bCs/>
          <w:i/>
          <w:iCs/>
          <w:color w:val="FF0000"/>
          <w:sz w:val="28"/>
          <w:szCs w:val="28"/>
        </w:rPr>
        <w:t xml:space="preserve">  </w:t>
      </w:r>
      <w:r w:rsidRPr="00284A1D">
        <w:rPr>
          <w:rFonts w:asciiTheme="minorHAnsi" w:hAnsiTheme="minorHAnsi" w:cstheme="minorHAnsi"/>
          <w:sz w:val="28"/>
          <w:szCs w:val="28"/>
        </w:rPr>
        <w:t>Summer</w:t>
      </w:r>
      <w:proofErr w:type="gramEnd"/>
      <w:r w:rsidRPr="00284A1D">
        <w:rPr>
          <w:rFonts w:asciiTheme="minorHAnsi" w:hAnsiTheme="minorHAnsi" w:cstheme="minorHAnsi"/>
          <w:sz w:val="28"/>
          <w:szCs w:val="28"/>
        </w:rPr>
        <w:t xml:space="preserve"> Tea  3.00 – 5.00 pm</w:t>
      </w:r>
    </w:p>
    <w:p w14:paraId="5FBCEF8D" w14:textId="77777777" w:rsidR="007648BA" w:rsidRDefault="007648BA" w:rsidP="007648BA">
      <w:pPr>
        <w:rPr>
          <w:rFonts w:asciiTheme="minorHAnsi" w:hAnsiTheme="minorHAnsi" w:cstheme="minorHAnsi"/>
          <w:b/>
          <w:bCs/>
          <w:i/>
          <w:iCs/>
          <w:color w:val="FF0000"/>
          <w:sz w:val="36"/>
          <w:szCs w:val="36"/>
        </w:rPr>
      </w:pPr>
      <w:r>
        <w:rPr>
          <w:rFonts w:asciiTheme="minorHAnsi" w:hAnsiTheme="minorHAnsi" w:cstheme="minorHAnsi"/>
          <w:b/>
          <w:bCs/>
          <w:i/>
          <w:iCs/>
          <w:color w:val="FF0000"/>
          <w:sz w:val="36"/>
          <w:szCs w:val="36"/>
        </w:rPr>
        <w:t xml:space="preserve"> </w:t>
      </w:r>
    </w:p>
    <w:p w14:paraId="7C62773D" w14:textId="77777777" w:rsidR="007648BA" w:rsidRPr="002B2C9D" w:rsidRDefault="007648BA" w:rsidP="00526577">
      <w:pPr>
        <w:rPr>
          <w:rFonts w:asciiTheme="minorHAnsi" w:hAnsiTheme="minorHAnsi" w:cstheme="minorHAnsi"/>
          <w:b/>
          <w:bCs/>
          <w:i/>
          <w:iCs/>
          <w:color w:val="FF0000"/>
          <w:sz w:val="44"/>
          <w:szCs w:val="44"/>
        </w:rPr>
      </w:pPr>
    </w:p>
    <w:p w14:paraId="3FD03041" w14:textId="77777777" w:rsidR="00281EF8" w:rsidRDefault="003027D6" w:rsidP="00526577">
      <w:pPr>
        <w:spacing w:before="300" w:after="300"/>
        <w:jc w:val="center"/>
        <w:rPr>
          <w:rFonts w:ascii="Calibri" w:eastAsia="Calibri" w:hAnsi="Calibri" w:cs="Calibri"/>
          <w:b/>
          <w:i/>
          <w:color w:val="FF0000"/>
          <w:sz w:val="36"/>
          <w:szCs w:val="36"/>
        </w:rPr>
      </w:pPr>
      <w:r>
        <w:rPr>
          <w:rFonts w:ascii="Calibri" w:eastAsia="Calibri" w:hAnsi="Calibri" w:cs="Calibri"/>
          <w:b/>
          <w:i/>
          <w:noProof/>
          <w:color w:val="FF0000"/>
          <w:sz w:val="36"/>
          <w:szCs w:val="36"/>
        </w:rPr>
        <w:drawing>
          <wp:inline distT="114300" distB="114300" distL="114300" distR="114300" wp14:anchorId="2A8B0FE7" wp14:editId="7D8B3AFB">
            <wp:extent cx="4644189" cy="4066673"/>
            <wp:effectExtent l="0" t="0" r="4445"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4701738" cy="4117066"/>
                    </a:xfrm>
                    <a:prstGeom prst="rect">
                      <a:avLst/>
                    </a:prstGeom>
                    <a:ln/>
                  </pic:spPr>
                </pic:pic>
              </a:graphicData>
            </a:graphic>
          </wp:inline>
        </w:drawing>
      </w:r>
    </w:p>
    <w:p w14:paraId="211A8449" w14:textId="77777777" w:rsidR="00284A1D" w:rsidRDefault="00284A1D">
      <w:pPr>
        <w:spacing w:before="300" w:after="300"/>
        <w:rPr>
          <w:rFonts w:ascii="Calibri" w:eastAsia="Calibri" w:hAnsi="Calibri" w:cs="Calibri"/>
          <w:b/>
          <w:i/>
          <w:color w:val="FF0000"/>
          <w:sz w:val="36"/>
          <w:szCs w:val="36"/>
        </w:rPr>
      </w:pPr>
    </w:p>
    <w:p w14:paraId="02F03B6C" w14:textId="77777777" w:rsidR="00284A1D" w:rsidRDefault="00284A1D">
      <w:pPr>
        <w:spacing w:before="300" w:after="300"/>
        <w:rPr>
          <w:rFonts w:ascii="Calibri" w:eastAsia="Calibri" w:hAnsi="Calibri" w:cs="Calibri"/>
          <w:b/>
          <w:i/>
          <w:color w:val="FF0000"/>
          <w:sz w:val="36"/>
          <w:szCs w:val="36"/>
        </w:rPr>
      </w:pPr>
    </w:p>
    <w:p w14:paraId="30D813D1" w14:textId="5524626B" w:rsidR="00281EF8" w:rsidRDefault="003027D6">
      <w:pPr>
        <w:spacing w:before="300" w:after="300"/>
        <w:rPr>
          <w:rFonts w:ascii="Calibri" w:eastAsia="Calibri" w:hAnsi="Calibri" w:cs="Calibri"/>
          <w:b/>
          <w:i/>
          <w:color w:val="FF0000"/>
          <w:sz w:val="36"/>
          <w:szCs w:val="36"/>
        </w:rPr>
      </w:pPr>
      <w:r>
        <w:rPr>
          <w:rFonts w:ascii="Calibri" w:eastAsia="Calibri" w:hAnsi="Calibri" w:cs="Calibri"/>
          <w:b/>
          <w:i/>
          <w:color w:val="FF0000"/>
          <w:sz w:val="36"/>
          <w:szCs w:val="36"/>
        </w:rPr>
        <w:lastRenderedPageBreak/>
        <w:t>A Prayer from a recent service</w:t>
      </w:r>
    </w:p>
    <w:p w14:paraId="6C7D0979" w14:textId="77777777" w:rsidR="00281EF8" w:rsidRDefault="003027D6">
      <w:pPr>
        <w:spacing w:before="300" w:after="300"/>
        <w:rPr>
          <w:rFonts w:ascii="Calibri" w:eastAsia="Calibri" w:hAnsi="Calibri" w:cs="Calibri"/>
          <w:sz w:val="30"/>
          <w:szCs w:val="30"/>
        </w:rPr>
      </w:pPr>
      <w:r>
        <w:rPr>
          <w:rFonts w:ascii="Calibri" w:eastAsia="Calibri" w:hAnsi="Calibri" w:cs="Calibri"/>
          <w:sz w:val="30"/>
          <w:szCs w:val="30"/>
        </w:rPr>
        <w:t>Worship is the doorstep of Heaven</w:t>
      </w:r>
    </w:p>
    <w:p w14:paraId="13E14AEA" w14:textId="77777777" w:rsidR="00281EF8" w:rsidRDefault="003027D6">
      <w:pPr>
        <w:spacing w:before="300" w:after="300"/>
        <w:rPr>
          <w:rFonts w:ascii="Calibri" w:eastAsia="Calibri" w:hAnsi="Calibri" w:cs="Calibri"/>
          <w:sz w:val="28"/>
          <w:szCs w:val="28"/>
        </w:rPr>
      </w:pPr>
      <w:r>
        <w:rPr>
          <w:rFonts w:ascii="Calibri" w:eastAsia="Calibri" w:hAnsi="Calibri" w:cs="Calibri"/>
          <w:sz w:val="30"/>
          <w:szCs w:val="30"/>
        </w:rPr>
        <w:t>Where the children speak to their Father</w:t>
      </w:r>
    </w:p>
    <w:p w14:paraId="4503B279"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 xml:space="preserve">The poor sit at </w:t>
      </w:r>
      <w:r>
        <w:rPr>
          <w:rFonts w:ascii="Calibri" w:eastAsia="Calibri" w:hAnsi="Calibri" w:cs="Calibri"/>
          <w:sz w:val="28"/>
          <w:szCs w:val="28"/>
        </w:rPr>
        <w:t>table with their Saviour</w:t>
      </w:r>
    </w:p>
    <w:p w14:paraId="39E2A007"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And the weak are empowered by God’s Spirit.</w:t>
      </w:r>
    </w:p>
    <w:p w14:paraId="4621FEBD"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This is where Love and Mercy meet</w:t>
      </w:r>
    </w:p>
    <w:p w14:paraId="21367C78"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Love and Obedience hold hands</w:t>
      </w:r>
    </w:p>
    <w:p w14:paraId="4251B8F9"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And where Love bids us welcome</w:t>
      </w:r>
    </w:p>
    <w:p w14:paraId="5431F6D5" w14:textId="13CC6765" w:rsidR="00281EF8" w:rsidRDefault="003027D6">
      <w:pPr>
        <w:spacing w:before="300" w:after="300"/>
        <w:rPr>
          <w:rFonts w:ascii="Calibri" w:eastAsia="Calibri" w:hAnsi="Calibri" w:cs="Calibri"/>
          <w:sz w:val="28"/>
          <w:szCs w:val="28"/>
        </w:rPr>
      </w:pPr>
      <w:r>
        <w:rPr>
          <w:rFonts w:ascii="Calibri" w:eastAsia="Calibri" w:hAnsi="Calibri" w:cs="Calibri"/>
          <w:sz w:val="28"/>
          <w:szCs w:val="28"/>
        </w:rPr>
        <w:t>For this is the doorstep of Heaven!</w:t>
      </w:r>
    </w:p>
    <w:p w14:paraId="0F9022C7" w14:textId="77777777" w:rsidR="00284A1D" w:rsidRDefault="00284A1D">
      <w:pPr>
        <w:spacing w:before="300" w:after="300"/>
        <w:rPr>
          <w:rFonts w:ascii="Calibri" w:eastAsia="Calibri" w:hAnsi="Calibri" w:cs="Calibri"/>
          <w:sz w:val="28"/>
          <w:szCs w:val="28"/>
        </w:rPr>
      </w:pPr>
    </w:p>
    <w:p w14:paraId="1BD72312" w14:textId="77777777" w:rsidR="00281EF8" w:rsidRDefault="003027D6">
      <w:pPr>
        <w:spacing w:before="300" w:after="300"/>
        <w:rPr>
          <w:rFonts w:ascii="Calibri" w:eastAsia="Calibri" w:hAnsi="Calibri" w:cs="Calibri"/>
          <w:b/>
          <w:i/>
          <w:color w:val="FF0000"/>
          <w:sz w:val="36"/>
          <w:szCs w:val="36"/>
        </w:rPr>
      </w:pPr>
      <w:r>
        <w:rPr>
          <w:rFonts w:ascii="Calibri" w:eastAsia="Calibri" w:hAnsi="Calibri" w:cs="Calibri"/>
          <w:b/>
          <w:i/>
          <w:color w:val="FF0000"/>
          <w:sz w:val="36"/>
          <w:szCs w:val="36"/>
        </w:rPr>
        <w:t>Traffic Problems</w:t>
      </w:r>
    </w:p>
    <w:p w14:paraId="27692D47"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 xml:space="preserve">Marlpit Hill Baptist Church stood for </w:t>
      </w:r>
      <w:r>
        <w:rPr>
          <w:rFonts w:ascii="Calibri" w:eastAsia="Calibri" w:hAnsi="Calibri" w:cs="Calibri"/>
          <w:sz w:val="28"/>
          <w:szCs w:val="28"/>
        </w:rPr>
        <w:t>over a hundred years in Hilders Lane, right opposite where David and Sue Sayell live.The main doors opened directly on to the road.  This was not a problem when it was built in 1888 but with the increase in road traffic parking was a problem on occasions.</w:t>
      </w:r>
    </w:p>
    <w:p w14:paraId="08FAB811"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I was taking a funeral service when I became aware of a commotion at the back of the church.  There was an irate bus driver who couldn’t get past the church because of a parked car.  Someone brought me a piece of paper with the car’s registration number, s</w:t>
      </w:r>
      <w:r>
        <w:rPr>
          <w:rFonts w:ascii="Calibri" w:eastAsia="Calibri" w:hAnsi="Calibri" w:cs="Calibri"/>
          <w:sz w:val="28"/>
          <w:szCs w:val="28"/>
        </w:rPr>
        <w:t>o I stopped the service to read it out.</w:t>
      </w:r>
    </w:p>
    <w:p w14:paraId="15740B4B"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My wife stood up!  It was our car!</w:t>
      </w:r>
    </w:p>
    <w:p w14:paraId="1FE1E8AE" w14:textId="7A756222" w:rsidR="00281EF8" w:rsidRDefault="003027D6">
      <w:pPr>
        <w:spacing w:before="300" w:after="300"/>
        <w:rPr>
          <w:rFonts w:ascii="Calibri" w:eastAsia="Calibri" w:hAnsi="Calibri" w:cs="Calibri"/>
          <w:b/>
          <w:color w:val="FF0000"/>
          <w:sz w:val="28"/>
          <w:szCs w:val="28"/>
        </w:rPr>
      </w:pPr>
      <w:r>
        <w:rPr>
          <w:rFonts w:ascii="Calibri" w:eastAsia="Calibri" w:hAnsi="Calibri" w:cs="Calibri"/>
          <w:b/>
          <w:color w:val="FF0000"/>
          <w:sz w:val="28"/>
          <w:szCs w:val="28"/>
        </w:rPr>
        <w:t>Gary Bradford.</w:t>
      </w:r>
    </w:p>
    <w:p w14:paraId="0442B76E" w14:textId="0E839ADB" w:rsidR="00F96201" w:rsidRDefault="00F96201">
      <w:pPr>
        <w:spacing w:before="300" w:after="300"/>
        <w:rPr>
          <w:rFonts w:ascii="Calibri" w:eastAsia="Calibri" w:hAnsi="Calibri" w:cs="Calibri"/>
          <w:b/>
          <w:color w:val="FF0000"/>
          <w:sz w:val="28"/>
          <w:szCs w:val="28"/>
        </w:rPr>
      </w:pPr>
    </w:p>
    <w:p w14:paraId="69D87742" w14:textId="77777777" w:rsidR="00F96201" w:rsidRDefault="00F96201">
      <w:pPr>
        <w:spacing w:before="300" w:after="300"/>
        <w:rPr>
          <w:rFonts w:ascii="Calibri" w:eastAsia="Calibri" w:hAnsi="Calibri" w:cs="Calibri"/>
          <w:b/>
          <w:i/>
          <w:color w:val="FF0000"/>
          <w:sz w:val="36"/>
          <w:szCs w:val="36"/>
        </w:rPr>
      </w:pPr>
    </w:p>
    <w:p w14:paraId="38A82A09" w14:textId="7995AC30" w:rsidR="00281EF8" w:rsidRDefault="003027D6">
      <w:pPr>
        <w:spacing w:before="300" w:after="300"/>
        <w:rPr>
          <w:rFonts w:ascii="Calibri" w:eastAsia="Calibri" w:hAnsi="Calibri" w:cs="Calibri"/>
          <w:b/>
          <w:i/>
          <w:color w:val="FF0000"/>
          <w:sz w:val="36"/>
          <w:szCs w:val="36"/>
        </w:rPr>
      </w:pPr>
      <w:r>
        <w:rPr>
          <w:rFonts w:ascii="Calibri" w:eastAsia="Calibri" w:hAnsi="Calibri" w:cs="Calibri"/>
          <w:b/>
          <w:i/>
          <w:color w:val="FF0000"/>
          <w:sz w:val="36"/>
          <w:szCs w:val="36"/>
        </w:rPr>
        <w:lastRenderedPageBreak/>
        <w:t xml:space="preserve">Photo taken at </w:t>
      </w:r>
      <w:proofErr w:type="spellStart"/>
      <w:r>
        <w:rPr>
          <w:rFonts w:ascii="Calibri" w:eastAsia="Calibri" w:hAnsi="Calibri" w:cs="Calibri"/>
          <w:b/>
          <w:i/>
          <w:color w:val="FF0000"/>
          <w:sz w:val="36"/>
          <w:szCs w:val="36"/>
        </w:rPr>
        <w:t>Guildables</w:t>
      </w:r>
      <w:proofErr w:type="spellEnd"/>
      <w:r>
        <w:rPr>
          <w:rFonts w:ascii="Calibri" w:eastAsia="Calibri" w:hAnsi="Calibri" w:cs="Calibri"/>
          <w:b/>
          <w:i/>
          <w:color w:val="FF0000"/>
          <w:sz w:val="36"/>
          <w:szCs w:val="36"/>
        </w:rPr>
        <w:t xml:space="preserve"> by Shirley on her morning walk!</w:t>
      </w:r>
    </w:p>
    <w:p w14:paraId="26617868" w14:textId="77777777" w:rsidR="00281EF8" w:rsidRDefault="003027D6" w:rsidP="00F96201">
      <w:pPr>
        <w:spacing w:before="300" w:after="300"/>
        <w:jc w:val="center"/>
        <w:rPr>
          <w:rFonts w:ascii="Calibri" w:eastAsia="Calibri" w:hAnsi="Calibri" w:cs="Calibri"/>
          <w:b/>
          <w:i/>
          <w:color w:val="FF0000"/>
          <w:sz w:val="36"/>
          <w:szCs w:val="36"/>
        </w:rPr>
      </w:pPr>
      <w:r>
        <w:rPr>
          <w:rFonts w:ascii="Calibri" w:eastAsia="Calibri" w:hAnsi="Calibri" w:cs="Calibri"/>
          <w:b/>
          <w:i/>
          <w:noProof/>
          <w:color w:val="FF0000"/>
          <w:sz w:val="36"/>
          <w:szCs w:val="36"/>
        </w:rPr>
        <w:drawing>
          <wp:inline distT="114300" distB="114300" distL="114300" distR="114300" wp14:anchorId="476B3C22" wp14:editId="25E6DD7B">
            <wp:extent cx="5577840" cy="3886200"/>
            <wp:effectExtent l="0" t="0" r="381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577965" cy="3886287"/>
                    </a:xfrm>
                    <a:prstGeom prst="rect">
                      <a:avLst/>
                    </a:prstGeom>
                    <a:ln/>
                  </pic:spPr>
                </pic:pic>
              </a:graphicData>
            </a:graphic>
          </wp:inline>
        </w:drawing>
      </w:r>
    </w:p>
    <w:p w14:paraId="0835E59E" w14:textId="77777777" w:rsidR="00F96201" w:rsidRPr="00F96201" w:rsidRDefault="00F96201">
      <w:pPr>
        <w:spacing w:before="300" w:after="300"/>
        <w:rPr>
          <w:rFonts w:ascii="Calibri" w:eastAsia="Calibri" w:hAnsi="Calibri" w:cs="Calibri"/>
          <w:b/>
          <w:i/>
          <w:color w:val="FF0000"/>
          <w:sz w:val="48"/>
          <w:szCs w:val="48"/>
        </w:rPr>
      </w:pPr>
    </w:p>
    <w:p w14:paraId="0454FF28" w14:textId="3064058E" w:rsidR="00281EF8" w:rsidRDefault="003027D6">
      <w:pPr>
        <w:spacing w:before="300" w:after="300"/>
        <w:rPr>
          <w:rFonts w:ascii="Calibri" w:eastAsia="Calibri" w:hAnsi="Calibri" w:cs="Calibri"/>
          <w:b/>
          <w:i/>
          <w:color w:val="FF0000"/>
          <w:sz w:val="36"/>
          <w:szCs w:val="36"/>
        </w:rPr>
      </w:pPr>
      <w:r>
        <w:rPr>
          <w:rFonts w:ascii="Calibri" w:eastAsia="Calibri" w:hAnsi="Calibri" w:cs="Calibri"/>
          <w:b/>
          <w:i/>
          <w:color w:val="FF0000"/>
          <w:sz w:val="36"/>
          <w:szCs w:val="36"/>
        </w:rPr>
        <w:t>Open House</w:t>
      </w:r>
    </w:p>
    <w:p w14:paraId="4BCD5F0C"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 xml:space="preserve">On March 2nd, Marsh Green’s “Open House” met for the first time. We have aimed to </w:t>
      </w:r>
      <w:r>
        <w:rPr>
          <w:rFonts w:ascii="Calibri" w:eastAsia="Calibri" w:hAnsi="Calibri" w:cs="Calibri"/>
          <w:sz w:val="28"/>
          <w:szCs w:val="28"/>
        </w:rPr>
        <w:t>introduce a regular, home-group type of meeting but, as our name implies, a gathering at which anyone is welcome to drop in as the mood takes them. In the early months, the four of us who came up with the idea are taking it in turn to lead a session, in ro</w:t>
      </w:r>
      <w:r>
        <w:rPr>
          <w:rFonts w:ascii="Calibri" w:eastAsia="Calibri" w:hAnsi="Calibri" w:cs="Calibri"/>
          <w:sz w:val="28"/>
          <w:szCs w:val="28"/>
        </w:rPr>
        <w:t>tation, although we much hope that other attenders will volunteer to take a turn in leading in time.</w:t>
      </w:r>
    </w:p>
    <w:p w14:paraId="20C42E12"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Meeting fortnightly, between 7.30 and 9 on Thursday evenings, in the home of that evening’s leader, we start by taking a few minutes to draw us all togethe</w:t>
      </w:r>
      <w:r>
        <w:rPr>
          <w:rFonts w:ascii="Calibri" w:eastAsia="Calibri" w:hAnsi="Calibri" w:cs="Calibri"/>
          <w:sz w:val="28"/>
          <w:szCs w:val="28"/>
        </w:rPr>
        <w:t>r, ideally in light-hearted fun, and often with an ice-breaker such as: What is the best thing you’ve ever eaten? or Which song is in your head right now? (not necessarily a devotional one!). We then turn to Bible study and discussion, referenced back to t</w:t>
      </w:r>
      <w:r>
        <w:rPr>
          <w:rFonts w:ascii="Calibri" w:eastAsia="Calibri" w:hAnsi="Calibri" w:cs="Calibri"/>
          <w:sz w:val="28"/>
          <w:szCs w:val="28"/>
        </w:rPr>
        <w:t xml:space="preserve">he previous Sunday’s service, trying to tease out key </w:t>
      </w:r>
      <w:r>
        <w:rPr>
          <w:rFonts w:ascii="Calibri" w:eastAsia="Calibri" w:hAnsi="Calibri" w:cs="Calibri"/>
          <w:sz w:val="28"/>
          <w:szCs w:val="28"/>
        </w:rPr>
        <w:lastRenderedPageBreak/>
        <w:t>messages for ourselves as individuals and for our church and the wider  community, through a combination of reflections by the leader, listening to God and the sharing of thoughts.</w:t>
      </w:r>
    </w:p>
    <w:p w14:paraId="212832CC"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 xml:space="preserve">Thereafter, we pray together, for people and situations attenders suggest, whether from their immediate experience or further afield, including overseas. Not least, we pray for Marsh Green church, that our whole church fellowship will discern God’s vision </w:t>
      </w:r>
      <w:r>
        <w:rPr>
          <w:rFonts w:ascii="Calibri" w:eastAsia="Calibri" w:hAnsi="Calibri" w:cs="Calibri"/>
          <w:sz w:val="28"/>
          <w:szCs w:val="28"/>
        </w:rPr>
        <w:t>for its role and mission and – equally importantly! – help us to achieve it.</w:t>
      </w:r>
    </w:p>
    <w:p w14:paraId="1E316FD0" w14:textId="77777777" w:rsidR="00281EF8" w:rsidRDefault="003027D6">
      <w:pPr>
        <w:spacing w:before="300" w:after="300"/>
        <w:rPr>
          <w:rFonts w:ascii="Calibri" w:eastAsia="Calibri" w:hAnsi="Calibri" w:cs="Calibri"/>
          <w:sz w:val="28"/>
          <w:szCs w:val="28"/>
        </w:rPr>
      </w:pPr>
      <w:r>
        <w:rPr>
          <w:rFonts w:ascii="Calibri" w:eastAsia="Calibri" w:hAnsi="Calibri" w:cs="Calibri"/>
          <w:sz w:val="28"/>
          <w:szCs w:val="28"/>
        </w:rPr>
        <w:t xml:space="preserve">If you would like to come along one Thursday evening, we should be delighted. You can find the location and date of each get-together in the Marsh Green church weekly </w:t>
      </w:r>
      <w:r>
        <w:rPr>
          <w:rFonts w:ascii="Calibri" w:eastAsia="Calibri" w:hAnsi="Calibri" w:cs="Calibri"/>
          <w:sz w:val="28"/>
          <w:szCs w:val="28"/>
        </w:rPr>
        <w:t>news-sheet.  In the meantime, sending the best of wishes to you all for a Joyful Easter.</w:t>
      </w:r>
    </w:p>
    <w:p w14:paraId="699B3EC6" w14:textId="77777777" w:rsidR="00281EF8" w:rsidRDefault="003027D6">
      <w:pPr>
        <w:spacing w:before="300" w:after="300"/>
        <w:rPr>
          <w:rFonts w:ascii="Calibri" w:eastAsia="Calibri" w:hAnsi="Calibri" w:cs="Calibri"/>
          <w:sz w:val="28"/>
          <w:szCs w:val="28"/>
        </w:rPr>
      </w:pPr>
      <w:r>
        <w:rPr>
          <w:rFonts w:ascii="Calibri" w:eastAsia="Calibri" w:hAnsi="Calibri" w:cs="Calibri"/>
          <w:b/>
          <w:i/>
          <w:color w:val="FF0000"/>
          <w:sz w:val="36"/>
          <w:szCs w:val="36"/>
        </w:rPr>
        <w:t>Hilary Brand, Peter Brand, Sue Rowe and Marion Shoard</w:t>
      </w:r>
    </w:p>
    <w:p w14:paraId="03C42553" w14:textId="77777777" w:rsidR="00281EF8" w:rsidRPr="00D20FAB" w:rsidRDefault="00281EF8">
      <w:pPr>
        <w:spacing w:before="300" w:after="300"/>
        <w:rPr>
          <w:b/>
          <w:i/>
          <w:color w:val="FF0000"/>
          <w:sz w:val="16"/>
          <w:szCs w:val="16"/>
        </w:rPr>
      </w:pPr>
    </w:p>
    <w:p w14:paraId="16D88A24" w14:textId="77777777" w:rsidR="00281EF8" w:rsidRDefault="003027D6" w:rsidP="00D20FAB">
      <w:pPr>
        <w:spacing w:before="300" w:after="300"/>
        <w:jc w:val="center"/>
        <w:rPr>
          <w:b/>
          <w:i/>
          <w:color w:val="FF0000"/>
          <w:sz w:val="36"/>
          <w:szCs w:val="36"/>
        </w:rPr>
      </w:pPr>
      <w:r>
        <w:rPr>
          <w:b/>
          <w:i/>
          <w:noProof/>
          <w:color w:val="FF0000"/>
          <w:sz w:val="36"/>
          <w:szCs w:val="36"/>
        </w:rPr>
        <w:drawing>
          <wp:inline distT="114300" distB="114300" distL="114300" distR="114300" wp14:anchorId="1E731EEC" wp14:editId="60801C96">
            <wp:extent cx="4587240" cy="3284220"/>
            <wp:effectExtent l="0" t="0" r="381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4587415" cy="3284346"/>
                    </a:xfrm>
                    <a:prstGeom prst="rect">
                      <a:avLst/>
                    </a:prstGeom>
                    <a:ln/>
                  </pic:spPr>
                </pic:pic>
              </a:graphicData>
            </a:graphic>
          </wp:inline>
        </w:drawing>
      </w:r>
    </w:p>
    <w:p w14:paraId="75EAA90B" w14:textId="77777777" w:rsidR="00F96201" w:rsidRDefault="00F96201">
      <w:pPr>
        <w:spacing w:before="300" w:after="300"/>
        <w:rPr>
          <w:b/>
          <w:i/>
          <w:color w:val="FF0000"/>
          <w:sz w:val="36"/>
          <w:szCs w:val="36"/>
        </w:rPr>
      </w:pPr>
    </w:p>
    <w:p w14:paraId="061D0024" w14:textId="77777777" w:rsidR="00F96201" w:rsidRDefault="00F96201">
      <w:pPr>
        <w:spacing w:before="300" w:after="300"/>
        <w:rPr>
          <w:b/>
          <w:i/>
          <w:color w:val="FF0000"/>
          <w:sz w:val="36"/>
          <w:szCs w:val="36"/>
        </w:rPr>
      </w:pPr>
    </w:p>
    <w:p w14:paraId="0C384845" w14:textId="466404E8" w:rsidR="00281EF8" w:rsidRDefault="003027D6">
      <w:pPr>
        <w:spacing w:before="300" w:after="300"/>
        <w:rPr>
          <w:b/>
          <w:i/>
          <w:color w:val="FF0000"/>
          <w:sz w:val="36"/>
          <w:szCs w:val="36"/>
        </w:rPr>
      </w:pPr>
      <w:r>
        <w:rPr>
          <w:b/>
          <w:i/>
          <w:color w:val="FF0000"/>
          <w:sz w:val="36"/>
          <w:szCs w:val="36"/>
        </w:rPr>
        <w:lastRenderedPageBreak/>
        <w:t>Zimbabwe</w:t>
      </w:r>
    </w:p>
    <w:p w14:paraId="3B7D0E5C" w14:textId="77777777" w:rsidR="00281EF8" w:rsidRDefault="003027D6">
      <w:pPr>
        <w:spacing w:line="240" w:lineRule="auto"/>
        <w:jc w:val="both"/>
        <w:rPr>
          <w:sz w:val="24"/>
          <w:szCs w:val="24"/>
        </w:rPr>
      </w:pPr>
      <w:r>
        <w:rPr>
          <w:sz w:val="24"/>
          <w:szCs w:val="24"/>
        </w:rPr>
        <w:t>I felt our Marsh Green service on 26th Feb didn't tell us much about life in Zimbabwe, so I thought</w:t>
      </w:r>
      <w:r>
        <w:rPr>
          <w:sz w:val="24"/>
          <w:szCs w:val="24"/>
        </w:rPr>
        <w:t xml:space="preserve"> I'd try and fill in a few gaps.</w:t>
      </w:r>
      <w:r>
        <w:rPr>
          <w:noProof/>
        </w:rPr>
        <w:drawing>
          <wp:anchor distT="0" distB="0" distL="114300" distR="114300" simplePos="0" relativeHeight="251658240" behindDoc="0" locked="0" layoutInCell="1" hidden="0" allowOverlap="1" wp14:anchorId="66FE1440" wp14:editId="3C5BCEB7">
            <wp:simplePos x="0" y="0"/>
            <wp:positionH relativeFrom="column">
              <wp:posOffset>4733925</wp:posOffset>
            </wp:positionH>
            <wp:positionV relativeFrom="paragraph">
              <wp:posOffset>342900</wp:posOffset>
            </wp:positionV>
            <wp:extent cx="1129030" cy="1600200"/>
            <wp:effectExtent l="0" t="0" r="0" b="0"/>
            <wp:wrapSquare wrapText="bothSides" distT="0" distB="0" distL="114300" distR="114300"/>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1129030" cy="1600200"/>
                    </a:xfrm>
                    <a:prstGeom prst="rect">
                      <a:avLst/>
                    </a:prstGeom>
                    <a:ln/>
                  </pic:spPr>
                </pic:pic>
              </a:graphicData>
            </a:graphic>
          </wp:anchor>
        </w:drawing>
      </w:r>
    </w:p>
    <w:p w14:paraId="479CA57B" w14:textId="77777777" w:rsidR="00281EF8" w:rsidRDefault="00281EF8">
      <w:pPr>
        <w:spacing w:line="240" w:lineRule="auto"/>
        <w:jc w:val="both"/>
        <w:rPr>
          <w:sz w:val="24"/>
          <w:szCs w:val="24"/>
        </w:rPr>
      </w:pPr>
    </w:p>
    <w:p w14:paraId="5F853327" w14:textId="77777777" w:rsidR="00281EF8" w:rsidRDefault="003027D6">
      <w:pPr>
        <w:spacing w:line="240" w:lineRule="auto"/>
        <w:jc w:val="both"/>
        <w:rPr>
          <w:sz w:val="24"/>
          <w:szCs w:val="24"/>
        </w:rPr>
      </w:pPr>
      <w:r>
        <w:rPr>
          <w:sz w:val="24"/>
          <w:szCs w:val="24"/>
        </w:rPr>
        <w:t>Hilary and I have visited central Zimbabwe on several occasions and every time the overall feeling has been their enormous generosity to us in spite of their material poverty. One time we called on some total strangers to</w:t>
      </w:r>
      <w:r>
        <w:rPr>
          <w:sz w:val="24"/>
          <w:szCs w:val="24"/>
        </w:rPr>
        <w:t xml:space="preserve"> film a woman carrying a pot on her head, and as we couldn't stay long enough for them to prepare a meal for us, they gave us a live chicken and some vegetables to make up for the loss! (We gave them to the bishop we were staying with!)  </w:t>
      </w:r>
    </w:p>
    <w:p w14:paraId="14084659" w14:textId="77777777" w:rsidR="00281EF8" w:rsidRDefault="00281EF8">
      <w:pPr>
        <w:spacing w:line="240" w:lineRule="auto"/>
        <w:jc w:val="both"/>
        <w:rPr>
          <w:sz w:val="24"/>
          <w:szCs w:val="24"/>
        </w:rPr>
      </w:pPr>
    </w:p>
    <w:p w14:paraId="1C7F7C62" w14:textId="77777777" w:rsidR="00281EF8" w:rsidRDefault="003027D6">
      <w:pPr>
        <w:spacing w:line="240" w:lineRule="auto"/>
        <w:jc w:val="both"/>
        <w:rPr>
          <w:sz w:val="24"/>
          <w:szCs w:val="24"/>
        </w:rPr>
      </w:pPr>
      <w:r>
        <w:rPr>
          <w:sz w:val="24"/>
          <w:szCs w:val="24"/>
        </w:rPr>
        <w:t>During church se</w:t>
      </w:r>
      <w:r>
        <w:rPr>
          <w:sz w:val="24"/>
          <w:szCs w:val="24"/>
        </w:rPr>
        <w:t>rvices, their giving is not limited to money, it can include window frames (for some building work the church was doing) and even the blessing of a new cooker! Once we saw the stewards taking the collection dancing down the aisle balancing the offering bas</w:t>
      </w:r>
      <w:r>
        <w:rPr>
          <w:sz w:val="24"/>
          <w:szCs w:val="24"/>
        </w:rPr>
        <w:t>kets on their heads!</w:t>
      </w:r>
    </w:p>
    <w:p w14:paraId="61D369FB" w14:textId="77777777" w:rsidR="00281EF8" w:rsidRDefault="003027D6">
      <w:pPr>
        <w:spacing w:line="240" w:lineRule="auto"/>
        <w:jc w:val="both"/>
        <w:rPr>
          <w:sz w:val="24"/>
          <w:szCs w:val="24"/>
        </w:rPr>
      </w:pPr>
      <w:r>
        <w:rPr>
          <w:noProof/>
        </w:rPr>
        <w:drawing>
          <wp:anchor distT="0" distB="0" distL="114300" distR="114300" simplePos="0" relativeHeight="251659264" behindDoc="0" locked="0" layoutInCell="1" hidden="0" allowOverlap="1" wp14:anchorId="291618CD" wp14:editId="4FC22D8A">
            <wp:simplePos x="0" y="0"/>
            <wp:positionH relativeFrom="column">
              <wp:posOffset>3897750</wp:posOffset>
            </wp:positionH>
            <wp:positionV relativeFrom="paragraph">
              <wp:posOffset>171450</wp:posOffset>
            </wp:positionV>
            <wp:extent cx="1845310" cy="1731010"/>
            <wp:effectExtent l="0" t="0" r="0" b="0"/>
            <wp:wrapSquare wrapText="bothSides" distT="0" distB="0" distL="114300" distR="114300"/>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1845310" cy="1731010"/>
                    </a:xfrm>
                    <a:prstGeom prst="rect">
                      <a:avLst/>
                    </a:prstGeom>
                    <a:ln/>
                  </pic:spPr>
                </pic:pic>
              </a:graphicData>
            </a:graphic>
          </wp:anchor>
        </w:drawing>
      </w:r>
    </w:p>
    <w:p w14:paraId="0695ACBC" w14:textId="77777777" w:rsidR="00281EF8" w:rsidRDefault="003027D6">
      <w:pPr>
        <w:spacing w:line="240" w:lineRule="auto"/>
        <w:jc w:val="both"/>
        <w:rPr>
          <w:sz w:val="24"/>
          <w:szCs w:val="24"/>
        </w:rPr>
      </w:pPr>
      <w:r>
        <w:rPr>
          <w:sz w:val="24"/>
          <w:szCs w:val="24"/>
        </w:rPr>
        <w:t>The money is used to buy many things we might be surprised by: pigs, cows, chickens and even building materials to supply local needs. We saw the youth group making bricks to build homes for a priest. There is a definite 'we can do t</w:t>
      </w:r>
      <w:r>
        <w:rPr>
          <w:sz w:val="24"/>
          <w:szCs w:val="24"/>
        </w:rPr>
        <w:t>his' attitude!</w:t>
      </w:r>
    </w:p>
    <w:p w14:paraId="37106703" w14:textId="77777777" w:rsidR="00281EF8" w:rsidRDefault="00281EF8">
      <w:pPr>
        <w:spacing w:line="240" w:lineRule="auto"/>
        <w:jc w:val="both"/>
        <w:rPr>
          <w:sz w:val="24"/>
          <w:szCs w:val="24"/>
        </w:rPr>
      </w:pPr>
    </w:p>
    <w:p w14:paraId="0B4CB935" w14:textId="77777777" w:rsidR="00281EF8" w:rsidRDefault="003027D6">
      <w:pPr>
        <w:spacing w:line="240" w:lineRule="auto"/>
        <w:jc w:val="both"/>
        <w:rPr>
          <w:sz w:val="24"/>
          <w:szCs w:val="24"/>
        </w:rPr>
      </w:pPr>
      <w:r>
        <w:rPr>
          <w:sz w:val="24"/>
          <w:szCs w:val="24"/>
        </w:rPr>
        <w:t>Sundays are special. Many people will have walked for miles to get to church and they don't want too short a service! Two or three hours is not unusual! And they certainly make a joyful noise to praise the Lord! Wonderful harmonies in the s</w:t>
      </w:r>
      <w:r>
        <w:rPr>
          <w:sz w:val="24"/>
          <w:szCs w:val="24"/>
        </w:rPr>
        <w:t xml:space="preserve">inging, accompanied by various shakers and drums. For many of the songs, the rhythm is naturally accompanied by movement or dancing. The children stay in for the whole service, drinking in the spirit of the worship. </w:t>
      </w:r>
      <w:r>
        <w:rPr>
          <w:noProof/>
        </w:rPr>
        <w:drawing>
          <wp:anchor distT="0" distB="0" distL="114300" distR="114300" simplePos="0" relativeHeight="251660288" behindDoc="0" locked="0" layoutInCell="1" hidden="0" allowOverlap="1" wp14:anchorId="6759E265" wp14:editId="7E4F1FAB">
            <wp:simplePos x="0" y="0"/>
            <wp:positionH relativeFrom="column">
              <wp:posOffset>1</wp:posOffset>
            </wp:positionH>
            <wp:positionV relativeFrom="paragraph">
              <wp:posOffset>15875</wp:posOffset>
            </wp:positionV>
            <wp:extent cx="1116330" cy="1943100"/>
            <wp:effectExtent l="0" t="0" r="0" b="0"/>
            <wp:wrapSquare wrapText="bothSides" distT="0" distB="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116330" cy="1943100"/>
                    </a:xfrm>
                    <a:prstGeom prst="rect">
                      <a:avLst/>
                    </a:prstGeom>
                    <a:ln/>
                  </pic:spPr>
                </pic:pic>
              </a:graphicData>
            </a:graphic>
          </wp:anchor>
        </w:drawing>
      </w:r>
    </w:p>
    <w:p w14:paraId="1969D4F0" w14:textId="2862E452" w:rsidR="00281EF8" w:rsidRDefault="00281EF8">
      <w:pPr>
        <w:spacing w:line="240" w:lineRule="auto"/>
        <w:jc w:val="both"/>
        <w:rPr>
          <w:sz w:val="24"/>
          <w:szCs w:val="24"/>
        </w:rPr>
      </w:pPr>
    </w:p>
    <w:p w14:paraId="74DDEE7C" w14:textId="0112FCF1" w:rsidR="00D20FAB" w:rsidRDefault="00D20FAB">
      <w:pPr>
        <w:spacing w:line="240" w:lineRule="auto"/>
        <w:jc w:val="both"/>
        <w:rPr>
          <w:sz w:val="24"/>
          <w:szCs w:val="24"/>
        </w:rPr>
      </w:pPr>
    </w:p>
    <w:p w14:paraId="507E609F" w14:textId="77777777" w:rsidR="00D20FAB" w:rsidRDefault="00D20FAB">
      <w:pPr>
        <w:spacing w:line="240" w:lineRule="auto"/>
        <w:jc w:val="both"/>
        <w:rPr>
          <w:sz w:val="24"/>
          <w:szCs w:val="24"/>
        </w:rPr>
      </w:pPr>
    </w:p>
    <w:p w14:paraId="6D658746" w14:textId="2F66FDB6" w:rsidR="00281EF8" w:rsidRDefault="003027D6">
      <w:pPr>
        <w:spacing w:line="240" w:lineRule="auto"/>
        <w:jc w:val="both"/>
        <w:rPr>
          <w:sz w:val="24"/>
          <w:szCs w:val="24"/>
        </w:rPr>
      </w:pPr>
      <w:r>
        <w:rPr>
          <w:noProof/>
          <w:sz w:val="24"/>
          <w:szCs w:val="24"/>
        </w:rPr>
        <w:drawing>
          <wp:inline distT="0" distB="0" distL="114300" distR="114300" wp14:anchorId="3C7EE14D" wp14:editId="6A961C50">
            <wp:extent cx="5259070" cy="2316480"/>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5259070" cy="2316480"/>
                    </a:xfrm>
                    <a:prstGeom prst="rect">
                      <a:avLst/>
                    </a:prstGeom>
                    <a:ln/>
                  </pic:spPr>
                </pic:pic>
              </a:graphicData>
            </a:graphic>
          </wp:inline>
        </w:drawing>
      </w:r>
    </w:p>
    <w:p w14:paraId="6B0375BF" w14:textId="77777777" w:rsidR="00281EF8" w:rsidRDefault="00281EF8">
      <w:pPr>
        <w:spacing w:line="240" w:lineRule="auto"/>
        <w:jc w:val="both"/>
        <w:rPr>
          <w:sz w:val="24"/>
          <w:szCs w:val="24"/>
        </w:rPr>
      </w:pPr>
    </w:p>
    <w:p w14:paraId="7EC9212F" w14:textId="2882D69A" w:rsidR="00281EF8" w:rsidRDefault="003027D6">
      <w:pPr>
        <w:spacing w:line="240" w:lineRule="auto"/>
        <w:jc w:val="both"/>
        <w:rPr>
          <w:sz w:val="24"/>
          <w:szCs w:val="24"/>
        </w:rPr>
      </w:pPr>
      <w:r>
        <w:rPr>
          <w:sz w:val="24"/>
          <w:szCs w:val="24"/>
        </w:rPr>
        <w:lastRenderedPageBreak/>
        <w:t xml:space="preserve">I videoed an outdoor service at </w:t>
      </w:r>
      <w:r>
        <w:rPr>
          <w:sz w:val="24"/>
          <w:szCs w:val="24"/>
        </w:rPr>
        <w:t xml:space="preserve">a local hospital. If you want to get a flavour of the worship, you can see an extract on YouTube. </w:t>
      </w:r>
      <w:r>
        <w:rPr>
          <w:noProof/>
        </w:rPr>
        <w:drawing>
          <wp:anchor distT="0" distB="0" distL="114300" distR="114300" simplePos="0" relativeHeight="251661312" behindDoc="0" locked="0" layoutInCell="1" hidden="0" allowOverlap="1" wp14:anchorId="1BC924FF" wp14:editId="58F95F69">
            <wp:simplePos x="0" y="0"/>
            <wp:positionH relativeFrom="column">
              <wp:posOffset>1</wp:posOffset>
            </wp:positionH>
            <wp:positionV relativeFrom="paragraph">
              <wp:posOffset>-3174</wp:posOffset>
            </wp:positionV>
            <wp:extent cx="3200400" cy="2176780"/>
            <wp:effectExtent l="0" t="0" r="7620" b="0"/>
            <wp:wrapSquare wrapText="bothSides" distT="0" distB="0" distL="114300" distR="11430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3200400" cy="2176780"/>
                    </a:xfrm>
                    <a:prstGeom prst="rect">
                      <a:avLst/>
                    </a:prstGeom>
                    <a:ln/>
                  </pic:spPr>
                </pic:pic>
              </a:graphicData>
            </a:graphic>
            <wp14:sizeRelH relativeFrom="margin">
              <wp14:pctWidth>0</wp14:pctWidth>
            </wp14:sizeRelH>
            <wp14:sizeRelV relativeFrom="margin">
              <wp14:pctHeight>0</wp14:pctHeight>
            </wp14:sizeRelV>
          </wp:anchor>
        </w:drawing>
      </w:r>
    </w:p>
    <w:p w14:paraId="050B1192" w14:textId="77777777" w:rsidR="00281EF8" w:rsidRDefault="00281EF8">
      <w:pPr>
        <w:spacing w:line="240" w:lineRule="auto"/>
        <w:jc w:val="both"/>
        <w:rPr>
          <w:sz w:val="24"/>
          <w:szCs w:val="24"/>
        </w:rPr>
      </w:pPr>
    </w:p>
    <w:p w14:paraId="14ADCD82" w14:textId="77777777" w:rsidR="00281EF8" w:rsidRDefault="003027D6">
      <w:pPr>
        <w:spacing w:line="240" w:lineRule="auto"/>
        <w:rPr>
          <w:sz w:val="24"/>
          <w:szCs w:val="24"/>
        </w:rPr>
      </w:pPr>
      <w:bookmarkStart w:id="1" w:name="_gjdgxs" w:colFirst="0" w:colLast="0"/>
      <w:bookmarkEnd w:id="1"/>
      <w:r>
        <w:rPr>
          <w:sz w:val="24"/>
          <w:szCs w:val="24"/>
        </w:rPr>
        <w:t xml:space="preserve">The last time I checked, it had been viewed 169 thousand times! </w:t>
      </w:r>
    </w:p>
    <w:p w14:paraId="6AB1A1EE" w14:textId="77777777" w:rsidR="00281EF8" w:rsidRDefault="00281EF8">
      <w:pPr>
        <w:spacing w:line="240" w:lineRule="auto"/>
        <w:rPr>
          <w:sz w:val="24"/>
          <w:szCs w:val="24"/>
        </w:rPr>
      </w:pPr>
    </w:p>
    <w:p w14:paraId="3B9E2005" w14:textId="77777777" w:rsidR="00281EF8" w:rsidRDefault="003027D6">
      <w:pPr>
        <w:spacing w:line="240" w:lineRule="auto"/>
        <w:rPr>
          <w:sz w:val="24"/>
          <w:szCs w:val="24"/>
        </w:rPr>
      </w:pPr>
      <w:hyperlink r:id="rId15">
        <w:r>
          <w:rPr>
            <w:color w:val="0000FF"/>
            <w:sz w:val="24"/>
            <w:szCs w:val="24"/>
            <w:u w:val="single"/>
          </w:rPr>
          <w:t>https://tinyurl.com/4jubj458</w:t>
        </w:r>
      </w:hyperlink>
    </w:p>
    <w:p w14:paraId="3C3F439F" w14:textId="77777777" w:rsidR="00281EF8" w:rsidRDefault="00281EF8">
      <w:pPr>
        <w:spacing w:line="240" w:lineRule="auto"/>
        <w:jc w:val="both"/>
        <w:rPr>
          <w:sz w:val="24"/>
          <w:szCs w:val="24"/>
        </w:rPr>
      </w:pPr>
    </w:p>
    <w:p w14:paraId="62120280" w14:textId="77777777" w:rsidR="00281EF8" w:rsidRDefault="00281EF8">
      <w:pPr>
        <w:spacing w:line="240" w:lineRule="auto"/>
        <w:jc w:val="both"/>
        <w:rPr>
          <w:sz w:val="24"/>
          <w:szCs w:val="24"/>
        </w:rPr>
      </w:pPr>
    </w:p>
    <w:p w14:paraId="584175B6" w14:textId="77777777" w:rsidR="00D20FAB" w:rsidRDefault="00D20FAB">
      <w:pPr>
        <w:spacing w:line="240" w:lineRule="auto"/>
        <w:jc w:val="both"/>
        <w:rPr>
          <w:sz w:val="24"/>
          <w:szCs w:val="24"/>
        </w:rPr>
      </w:pPr>
    </w:p>
    <w:p w14:paraId="585DFA94" w14:textId="77777777" w:rsidR="00D20FAB" w:rsidRDefault="00D20FAB">
      <w:pPr>
        <w:spacing w:line="240" w:lineRule="auto"/>
        <w:jc w:val="both"/>
        <w:rPr>
          <w:sz w:val="24"/>
          <w:szCs w:val="24"/>
        </w:rPr>
      </w:pPr>
    </w:p>
    <w:p w14:paraId="67F6DD3C" w14:textId="624DA91F" w:rsidR="00281EF8" w:rsidRDefault="003027D6">
      <w:pPr>
        <w:spacing w:line="240" w:lineRule="auto"/>
        <w:jc w:val="both"/>
        <w:rPr>
          <w:sz w:val="24"/>
          <w:szCs w:val="24"/>
        </w:rPr>
      </w:pPr>
      <w:r>
        <w:rPr>
          <w:sz w:val="24"/>
          <w:szCs w:val="24"/>
        </w:rPr>
        <w:t>And afterwards, it's a meal before going home. Usually sadza, a sort of solid maize porridge dipped in gravy, cooked over an open fire, which they eat sitting around outside.</w:t>
      </w:r>
    </w:p>
    <w:p w14:paraId="049246DA" w14:textId="77777777" w:rsidR="00281EF8" w:rsidRDefault="00281EF8">
      <w:pPr>
        <w:spacing w:line="240" w:lineRule="auto"/>
        <w:jc w:val="both"/>
        <w:rPr>
          <w:sz w:val="24"/>
          <w:szCs w:val="24"/>
        </w:rPr>
      </w:pPr>
    </w:p>
    <w:p w14:paraId="7AB4DCED" w14:textId="77777777" w:rsidR="00281EF8" w:rsidRDefault="003027D6">
      <w:pPr>
        <w:spacing w:line="240" w:lineRule="auto"/>
        <w:jc w:val="both"/>
        <w:rPr>
          <w:sz w:val="24"/>
          <w:szCs w:val="24"/>
        </w:rPr>
      </w:pPr>
      <w:r>
        <w:rPr>
          <w:noProof/>
          <w:sz w:val="24"/>
          <w:szCs w:val="24"/>
        </w:rPr>
        <w:drawing>
          <wp:inline distT="0" distB="0" distL="114300" distR="114300" wp14:anchorId="3A4B937F" wp14:editId="00664E60">
            <wp:extent cx="5260975" cy="2259965"/>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260975" cy="2259965"/>
                    </a:xfrm>
                    <a:prstGeom prst="rect">
                      <a:avLst/>
                    </a:prstGeom>
                    <a:ln/>
                  </pic:spPr>
                </pic:pic>
              </a:graphicData>
            </a:graphic>
          </wp:inline>
        </w:drawing>
      </w:r>
    </w:p>
    <w:p w14:paraId="078C7819" w14:textId="77777777" w:rsidR="00281EF8" w:rsidRDefault="00281EF8">
      <w:pPr>
        <w:spacing w:line="240" w:lineRule="auto"/>
        <w:jc w:val="both"/>
        <w:rPr>
          <w:sz w:val="24"/>
          <w:szCs w:val="24"/>
        </w:rPr>
      </w:pPr>
    </w:p>
    <w:p w14:paraId="32E7FE45" w14:textId="77777777" w:rsidR="00281EF8" w:rsidRDefault="003027D6">
      <w:pPr>
        <w:spacing w:line="240" w:lineRule="auto"/>
        <w:jc w:val="both"/>
        <w:rPr>
          <w:sz w:val="24"/>
          <w:szCs w:val="24"/>
        </w:rPr>
      </w:pPr>
      <w:r>
        <w:rPr>
          <w:sz w:val="24"/>
          <w:szCs w:val="24"/>
        </w:rPr>
        <w:t>Life in Z</w:t>
      </w:r>
      <w:r>
        <w:rPr>
          <w:sz w:val="24"/>
          <w:szCs w:val="24"/>
        </w:rPr>
        <w:t xml:space="preserve">imbabwe is not easy. The unemployment is not as high as it was, and the inflation rate has fallen. It is now only around 200%! And with elections coming up later this year there is fear that violence will again be used to intimidate voters. </w:t>
      </w:r>
    </w:p>
    <w:p w14:paraId="091276D6" w14:textId="77777777" w:rsidR="00281EF8" w:rsidRDefault="00281EF8">
      <w:pPr>
        <w:spacing w:line="240" w:lineRule="auto"/>
        <w:jc w:val="both"/>
        <w:rPr>
          <w:sz w:val="24"/>
          <w:szCs w:val="24"/>
        </w:rPr>
      </w:pPr>
    </w:p>
    <w:p w14:paraId="24659416" w14:textId="77777777" w:rsidR="00281EF8" w:rsidRDefault="003027D6">
      <w:pPr>
        <w:spacing w:line="240" w:lineRule="auto"/>
        <w:jc w:val="both"/>
        <w:rPr>
          <w:sz w:val="24"/>
          <w:szCs w:val="24"/>
        </w:rPr>
      </w:pPr>
      <w:r>
        <w:rPr>
          <w:sz w:val="24"/>
          <w:szCs w:val="24"/>
        </w:rPr>
        <w:t>But our overa</w:t>
      </w:r>
      <w:r>
        <w:rPr>
          <w:sz w:val="24"/>
          <w:szCs w:val="24"/>
        </w:rPr>
        <w:t>ll image of the people we met in Zimbabwe is joy, as shown by their smiling faces!</w:t>
      </w:r>
    </w:p>
    <w:p w14:paraId="67EEC723" w14:textId="77777777" w:rsidR="00281EF8" w:rsidRDefault="00281EF8">
      <w:pPr>
        <w:spacing w:line="240" w:lineRule="auto"/>
        <w:jc w:val="both"/>
        <w:rPr>
          <w:sz w:val="24"/>
          <w:szCs w:val="24"/>
        </w:rPr>
      </w:pPr>
    </w:p>
    <w:p w14:paraId="4E5A7DEE" w14:textId="77777777" w:rsidR="00281EF8" w:rsidRDefault="003027D6">
      <w:pPr>
        <w:spacing w:line="240" w:lineRule="auto"/>
        <w:jc w:val="both"/>
        <w:rPr>
          <w:sz w:val="24"/>
          <w:szCs w:val="24"/>
        </w:rPr>
      </w:pPr>
      <w:r>
        <w:rPr>
          <w:noProof/>
          <w:sz w:val="24"/>
          <w:szCs w:val="24"/>
        </w:rPr>
        <w:drawing>
          <wp:inline distT="0" distB="0" distL="114300" distR="114300" wp14:anchorId="6FD9672E" wp14:editId="0258334C">
            <wp:extent cx="5257800" cy="18288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5257800" cy="1828800"/>
                    </a:xfrm>
                    <a:prstGeom prst="rect">
                      <a:avLst/>
                    </a:prstGeom>
                    <a:ln/>
                  </pic:spPr>
                </pic:pic>
              </a:graphicData>
            </a:graphic>
          </wp:inline>
        </w:drawing>
      </w:r>
    </w:p>
    <w:p w14:paraId="009DE2BD" w14:textId="77777777" w:rsidR="00281EF8" w:rsidRDefault="00281EF8">
      <w:pPr>
        <w:spacing w:line="240" w:lineRule="auto"/>
        <w:jc w:val="both"/>
        <w:rPr>
          <w:sz w:val="24"/>
          <w:szCs w:val="24"/>
        </w:rPr>
      </w:pPr>
    </w:p>
    <w:p w14:paraId="441026E1" w14:textId="742F99E9" w:rsidR="00281EF8" w:rsidRDefault="003027D6">
      <w:pPr>
        <w:spacing w:line="240" w:lineRule="auto"/>
        <w:jc w:val="both"/>
        <w:rPr>
          <w:b/>
          <w:i/>
          <w:color w:val="FF0000"/>
          <w:sz w:val="32"/>
          <w:szCs w:val="32"/>
        </w:rPr>
      </w:pPr>
      <w:proofErr w:type="gramStart"/>
      <w:r>
        <w:rPr>
          <w:b/>
          <w:i/>
          <w:color w:val="FF0000"/>
          <w:sz w:val="32"/>
          <w:szCs w:val="32"/>
        </w:rPr>
        <w:t>Peter  Brand</w:t>
      </w:r>
      <w:proofErr w:type="gramEnd"/>
    </w:p>
    <w:p w14:paraId="3AB064C0" w14:textId="76E89D8A" w:rsidR="00281EF8" w:rsidRDefault="003027D6" w:rsidP="00284A1D">
      <w:pPr>
        <w:spacing w:line="240" w:lineRule="auto"/>
        <w:jc w:val="center"/>
        <w:rPr>
          <w:b/>
          <w:i/>
          <w:color w:val="FF0000"/>
          <w:sz w:val="36"/>
          <w:szCs w:val="36"/>
        </w:rPr>
      </w:pPr>
      <w:r>
        <w:rPr>
          <w:b/>
          <w:i/>
          <w:noProof/>
          <w:color w:val="FF0000"/>
          <w:sz w:val="36"/>
          <w:szCs w:val="36"/>
        </w:rPr>
        <w:lastRenderedPageBreak/>
        <w:drawing>
          <wp:inline distT="114300" distB="114300" distL="114300" distR="114300" wp14:anchorId="0CB4958C" wp14:editId="0534270C">
            <wp:extent cx="3398520" cy="206502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3405080" cy="2069006"/>
                    </a:xfrm>
                    <a:prstGeom prst="rect">
                      <a:avLst/>
                    </a:prstGeom>
                    <a:ln/>
                  </pic:spPr>
                </pic:pic>
              </a:graphicData>
            </a:graphic>
          </wp:inline>
        </w:drawing>
      </w:r>
    </w:p>
    <w:p w14:paraId="44CC73A4" w14:textId="77777777" w:rsidR="00F96201" w:rsidRDefault="00F96201">
      <w:pPr>
        <w:spacing w:line="240" w:lineRule="auto"/>
        <w:jc w:val="both"/>
        <w:rPr>
          <w:b/>
          <w:i/>
          <w:color w:val="FF0000"/>
          <w:sz w:val="36"/>
          <w:szCs w:val="36"/>
        </w:rPr>
      </w:pPr>
    </w:p>
    <w:p w14:paraId="47314B7A" w14:textId="77777777" w:rsidR="00F96201" w:rsidRDefault="00F96201">
      <w:pPr>
        <w:spacing w:line="240" w:lineRule="auto"/>
        <w:jc w:val="both"/>
        <w:rPr>
          <w:b/>
          <w:i/>
          <w:color w:val="FF0000"/>
          <w:sz w:val="36"/>
          <w:szCs w:val="36"/>
        </w:rPr>
      </w:pPr>
    </w:p>
    <w:p w14:paraId="0EFE32C0" w14:textId="727D2CEC" w:rsidR="00281EF8" w:rsidRDefault="003027D6">
      <w:pPr>
        <w:spacing w:line="240" w:lineRule="auto"/>
        <w:jc w:val="both"/>
        <w:rPr>
          <w:b/>
          <w:i/>
          <w:color w:val="FF0000"/>
          <w:sz w:val="36"/>
          <w:szCs w:val="36"/>
        </w:rPr>
      </w:pPr>
      <w:r>
        <w:rPr>
          <w:b/>
          <w:i/>
          <w:color w:val="FF0000"/>
          <w:sz w:val="36"/>
          <w:szCs w:val="36"/>
        </w:rPr>
        <w:t>ICE</w:t>
      </w:r>
    </w:p>
    <w:p w14:paraId="48EDA0C1" w14:textId="77777777" w:rsidR="00281EF8" w:rsidRDefault="00281EF8">
      <w:pPr>
        <w:spacing w:line="240" w:lineRule="auto"/>
        <w:jc w:val="both"/>
        <w:rPr>
          <w:b/>
          <w:i/>
          <w:color w:val="FF0000"/>
          <w:sz w:val="36"/>
          <w:szCs w:val="36"/>
        </w:rPr>
      </w:pPr>
    </w:p>
    <w:p w14:paraId="5F3CDE02" w14:textId="77777777" w:rsidR="00281EF8" w:rsidRDefault="003027D6">
      <w:pPr>
        <w:spacing w:line="240" w:lineRule="auto"/>
        <w:jc w:val="both"/>
        <w:rPr>
          <w:b/>
          <w:i/>
          <w:color w:val="FF0000"/>
          <w:sz w:val="36"/>
          <w:szCs w:val="36"/>
        </w:rPr>
      </w:pPr>
      <w:r>
        <w:rPr>
          <w:b/>
          <w:i/>
          <w:noProof/>
          <w:color w:val="FF0000"/>
          <w:sz w:val="36"/>
          <w:szCs w:val="36"/>
        </w:rPr>
        <w:drawing>
          <wp:inline distT="114300" distB="114300" distL="114300" distR="114300" wp14:anchorId="6D69D99A" wp14:editId="10CDE73B">
            <wp:extent cx="4695825" cy="234791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695825" cy="2347913"/>
                    </a:xfrm>
                    <a:prstGeom prst="rect">
                      <a:avLst/>
                    </a:prstGeom>
                    <a:ln/>
                  </pic:spPr>
                </pic:pic>
              </a:graphicData>
            </a:graphic>
          </wp:inline>
        </w:drawing>
      </w:r>
    </w:p>
    <w:p w14:paraId="3D1DE106" w14:textId="77777777" w:rsidR="00281EF8" w:rsidRDefault="00281EF8">
      <w:pPr>
        <w:shd w:val="clear" w:color="auto" w:fill="FFFFFF"/>
        <w:spacing w:line="240" w:lineRule="auto"/>
        <w:rPr>
          <w:color w:val="222222"/>
          <w:sz w:val="24"/>
          <w:szCs w:val="24"/>
        </w:rPr>
      </w:pPr>
    </w:p>
    <w:p w14:paraId="3E4E650B" w14:textId="77777777" w:rsidR="00281EF8" w:rsidRDefault="003027D6">
      <w:pPr>
        <w:shd w:val="clear" w:color="auto" w:fill="FFFFFF"/>
        <w:spacing w:line="240" w:lineRule="auto"/>
        <w:rPr>
          <w:color w:val="222222"/>
          <w:sz w:val="24"/>
          <w:szCs w:val="24"/>
        </w:rPr>
      </w:pPr>
      <w:r>
        <w:rPr>
          <w:color w:val="222222"/>
          <w:sz w:val="24"/>
          <w:szCs w:val="24"/>
        </w:rPr>
        <w:t>This is not an article for the golden oldies among us about taking care in the snowy weather we are due to have as I write this.  </w:t>
      </w:r>
      <w:r>
        <w:rPr>
          <w:b/>
          <w:color w:val="222222"/>
          <w:sz w:val="24"/>
          <w:szCs w:val="24"/>
        </w:rPr>
        <w:t>ICE</w:t>
      </w:r>
      <w:r>
        <w:rPr>
          <w:color w:val="222222"/>
          <w:sz w:val="24"/>
          <w:szCs w:val="24"/>
        </w:rPr>
        <w:t xml:space="preserve"> in </w:t>
      </w:r>
      <w:r>
        <w:rPr>
          <w:color w:val="222222"/>
          <w:sz w:val="24"/>
          <w:szCs w:val="24"/>
        </w:rPr>
        <w:t>this case stands for </w:t>
      </w:r>
      <w:r>
        <w:rPr>
          <w:b/>
          <w:color w:val="222222"/>
          <w:sz w:val="24"/>
          <w:szCs w:val="24"/>
        </w:rPr>
        <w:t>In Case of Emergency</w:t>
      </w:r>
      <w:r>
        <w:rPr>
          <w:color w:val="222222"/>
          <w:sz w:val="24"/>
          <w:szCs w:val="24"/>
        </w:rPr>
        <w:t> and is an initiative designed to provide medical and, sometimes, next of kin information to first responders (ie police, paramedics and firefighters), medical professionals and others in case of an emergency.</w:t>
      </w:r>
    </w:p>
    <w:p w14:paraId="608723DF" w14:textId="77777777" w:rsidR="00281EF8" w:rsidRDefault="00281EF8">
      <w:pPr>
        <w:shd w:val="clear" w:color="auto" w:fill="FFFFFF"/>
        <w:spacing w:line="240" w:lineRule="auto"/>
        <w:rPr>
          <w:color w:val="222222"/>
          <w:sz w:val="24"/>
          <w:szCs w:val="24"/>
        </w:rPr>
      </w:pPr>
    </w:p>
    <w:p w14:paraId="3B7809CA" w14:textId="77777777" w:rsidR="00281EF8" w:rsidRDefault="003027D6">
      <w:pPr>
        <w:shd w:val="clear" w:color="auto" w:fill="FFFFFF"/>
        <w:spacing w:line="240" w:lineRule="auto"/>
        <w:rPr>
          <w:color w:val="222222"/>
          <w:sz w:val="24"/>
          <w:szCs w:val="24"/>
        </w:rPr>
      </w:pPr>
      <w:r>
        <w:rPr>
          <w:color w:val="222222"/>
          <w:sz w:val="24"/>
          <w:szCs w:val="24"/>
        </w:rPr>
        <w:t>Following an incident in our church we have already taken a first step towards </w:t>
      </w:r>
      <w:r>
        <w:rPr>
          <w:b/>
          <w:color w:val="222222"/>
          <w:sz w:val="24"/>
          <w:szCs w:val="24"/>
        </w:rPr>
        <w:t>ICE </w:t>
      </w:r>
      <w:r>
        <w:rPr>
          <w:color w:val="222222"/>
          <w:sz w:val="24"/>
          <w:szCs w:val="24"/>
        </w:rPr>
        <w:t>by introducing a paper list of emergency contact details for those who want to be included.  This is kept in the vestry so we now know who to contact in case of an emergency</w:t>
      </w:r>
      <w:r>
        <w:rPr>
          <w:color w:val="222222"/>
          <w:sz w:val="24"/>
          <w:szCs w:val="24"/>
        </w:rPr>
        <w:t xml:space="preserve"> for anyone on the list.  Do feel free to add your name if you wish.</w:t>
      </w:r>
    </w:p>
    <w:p w14:paraId="071C53D1" w14:textId="77777777" w:rsidR="00281EF8" w:rsidRDefault="00281EF8">
      <w:pPr>
        <w:shd w:val="clear" w:color="auto" w:fill="FFFFFF"/>
        <w:spacing w:line="240" w:lineRule="auto"/>
        <w:rPr>
          <w:color w:val="222222"/>
          <w:sz w:val="24"/>
          <w:szCs w:val="24"/>
        </w:rPr>
      </w:pPr>
    </w:p>
    <w:p w14:paraId="64C82CB3" w14:textId="77777777" w:rsidR="00281EF8" w:rsidRDefault="003027D6">
      <w:pPr>
        <w:shd w:val="clear" w:color="auto" w:fill="FFFFFF"/>
        <w:spacing w:line="240" w:lineRule="auto"/>
        <w:rPr>
          <w:color w:val="222222"/>
          <w:sz w:val="24"/>
          <w:szCs w:val="24"/>
        </w:rPr>
      </w:pPr>
      <w:r>
        <w:rPr>
          <w:color w:val="222222"/>
          <w:sz w:val="24"/>
          <w:szCs w:val="24"/>
        </w:rPr>
        <w:t>Technology can also help those with newish mobile phones to carry this information with them everywhere.  So we thought it might be helpful to explain how it works and how to set it up. </w:t>
      </w:r>
      <w:r>
        <w:rPr>
          <w:color w:val="222222"/>
          <w:sz w:val="24"/>
          <w:szCs w:val="24"/>
        </w:rPr>
        <w:t> </w:t>
      </w:r>
    </w:p>
    <w:p w14:paraId="6E67BC92" w14:textId="77777777" w:rsidR="00281EF8" w:rsidRDefault="00281EF8">
      <w:pPr>
        <w:shd w:val="clear" w:color="auto" w:fill="FFFFFF"/>
        <w:spacing w:line="240" w:lineRule="auto"/>
        <w:rPr>
          <w:color w:val="222222"/>
          <w:sz w:val="24"/>
          <w:szCs w:val="24"/>
        </w:rPr>
      </w:pPr>
    </w:p>
    <w:p w14:paraId="1CBA1C4F" w14:textId="77777777" w:rsidR="00281EF8" w:rsidRDefault="003027D6">
      <w:pPr>
        <w:shd w:val="clear" w:color="auto" w:fill="FFFFFF"/>
        <w:spacing w:line="240" w:lineRule="auto"/>
        <w:rPr>
          <w:color w:val="222222"/>
          <w:sz w:val="24"/>
          <w:szCs w:val="24"/>
        </w:rPr>
      </w:pPr>
      <w:r>
        <w:rPr>
          <w:color w:val="222222"/>
          <w:sz w:val="24"/>
          <w:szCs w:val="24"/>
        </w:rPr>
        <w:t>The idea is that first responders etc can access the information without your help and knowing your password or PIN.  And they cannot access any other information on your phone.  What follows is a non-techie's step by step explanation of how to do it so</w:t>
      </w:r>
      <w:r>
        <w:rPr>
          <w:color w:val="222222"/>
          <w:sz w:val="24"/>
          <w:szCs w:val="24"/>
        </w:rPr>
        <w:t xml:space="preserve"> apologies if it's a bit clunky.  Also different Android phones will be different and as </w:t>
      </w:r>
      <w:r>
        <w:rPr>
          <w:color w:val="222222"/>
          <w:sz w:val="24"/>
          <w:szCs w:val="24"/>
        </w:rPr>
        <w:lastRenderedPageBreak/>
        <w:t>they update regularly the detail of screens/icons will change.  If these steps don't work for you, try asking me or, probably more successfully, a six year old.  </w:t>
      </w:r>
    </w:p>
    <w:p w14:paraId="2ADCD280" w14:textId="77777777" w:rsidR="00281EF8" w:rsidRDefault="00281EF8">
      <w:pPr>
        <w:shd w:val="clear" w:color="auto" w:fill="FFFFFF"/>
        <w:spacing w:line="240" w:lineRule="auto"/>
        <w:rPr>
          <w:color w:val="222222"/>
          <w:sz w:val="24"/>
          <w:szCs w:val="24"/>
        </w:rPr>
      </w:pPr>
    </w:p>
    <w:p w14:paraId="74843D22" w14:textId="77777777" w:rsidR="00281EF8" w:rsidRDefault="003027D6">
      <w:pPr>
        <w:shd w:val="clear" w:color="auto" w:fill="FFFFFF"/>
        <w:spacing w:line="240" w:lineRule="auto"/>
        <w:rPr>
          <w:color w:val="222222"/>
          <w:sz w:val="24"/>
          <w:szCs w:val="24"/>
        </w:rPr>
      </w:pPr>
      <w:r>
        <w:rPr>
          <w:color w:val="222222"/>
          <w:sz w:val="24"/>
          <w:szCs w:val="24"/>
        </w:rPr>
        <w:t>The</w:t>
      </w:r>
      <w:r>
        <w:rPr>
          <w:color w:val="222222"/>
          <w:sz w:val="24"/>
          <w:szCs w:val="24"/>
        </w:rPr>
        <w:t xml:space="preserve"> icons (labels on your screen) you need to press are shown below in bold.</w:t>
      </w:r>
    </w:p>
    <w:p w14:paraId="102A29E1" w14:textId="77777777" w:rsidR="00281EF8" w:rsidRDefault="00281EF8">
      <w:pPr>
        <w:shd w:val="clear" w:color="auto" w:fill="FFFFFF"/>
        <w:spacing w:line="240" w:lineRule="auto"/>
        <w:rPr>
          <w:b/>
          <w:color w:val="222222"/>
          <w:sz w:val="24"/>
          <w:szCs w:val="24"/>
        </w:rPr>
      </w:pPr>
    </w:p>
    <w:p w14:paraId="3C955F33" w14:textId="77777777" w:rsidR="00281EF8" w:rsidRDefault="00281EF8">
      <w:pPr>
        <w:shd w:val="clear" w:color="auto" w:fill="FFFFFF"/>
        <w:spacing w:line="240" w:lineRule="auto"/>
        <w:rPr>
          <w:b/>
          <w:color w:val="222222"/>
          <w:sz w:val="24"/>
          <w:szCs w:val="24"/>
        </w:rPr>
      </w:pPr>
    </w:p>
    <w:p w14:paraId="497205C9" w14:textId="77777777" w:rsidR="00281EF8" w:rsidRDefault="003027D6">
      <w:pPr>
        <w:shd w:val="clear" w:color="auto" w:fill="FFFFFF"/>
        <w:spacing w:line="240" w:lineRule="auto"/>
        <w:rPr>
          <w:b/>
          <w:color w:val="222222"/>
          <w:sz w:val="24"/>
          <w:szCs w:val="24"/>
        </w:rPr>
      </w:pPr>
      <w:r>
        <w:rPr>
          <w:b/>
          <w:color w:val="222222"/>
          <w:sz w:val="24"/>
          <w:szCs w:val="24"/>
        </w:rPr>
        <w:t>FOR APPLE PHONES</w:t>
      </w:r>
    </w:p>
    <w:p w14:paraId="3654DD31" w14:textId="77777777" w:rsidR="00281EF8" w:rsidRDefault="00281EF8">
      <w:pPr>
        <w:shd w:val="clear" w:color="auto" w:fill="FFFFFF"/>
        <w:spacing w:line="240" w:lineRule="auto"/>
        <w:rPr>
          <w:b/>
          <w:color w:val="222222"/>
          <w:sz w:val="24"/>
          <w:szCs w:val="24"/>
        </w:rPr>
      </w:pPr>
    </w:p>
    <w:p w14:paraId="70B66D3A" w14:textId="77777777" w:rsidR="00281EF8" w:rsidRDefault="003027D6">
      <w:pPr>
        <w:numPr>
          <w:ilvl w:val="0"/>
          <w:numId w:val="1"/>
        </w:numPr>
        <w:shd w:val="clear" w:color="auto" w:fill="FFFFFF"/>
        <w:spacing w:line="240" w:lineRule="auto"/>
        <w:rPr>
          <w:color w:val="222222"/>
          <w:sz w:val="24"/>
          <w:szCs w:val="24"/>
        </w:rPr>
      </w:pPr>
      <w:r>
        <w:rPr>
          <w:color w:val="222222"/>
          <w:sz w:val="24"/>
          <w:szCs w:val="24"/>
        </w:rPr>
        <w:t>Open phone with password</w:t>
      </w:r>
    </w:p>
    <w:p w14:paraId="21892E67" w14:textId="77777777" w:rsidR="00281EF8" w:rsidRDefault="003027D6">
      <w:pPr>
        <w:numPr>
          <w:ilvl w:val="0"/>
          <w:numId w:val="1"/>
        </w:numPr>
        <w:shd w:val="clear" w:color="auto" w:fill="FFFFFF"/>
        <w:spacing w:line="240" w:lineRule="auto"/>
        <w:rPr>
          <w:color w:val="222222"/>
          <w:sz w:val="24"/>
          <w:szCs w:val="24"/>
        </w:rPr>
      </w:pPr>
      <w:r>
        <w:rPr>
          <w:color w:val="222222"/>
          <w:sz w:val="24"/>
          <w:szCs w:val="24"/>
        </w:rPr>
        <w:t>Go to health icon (white with a red heart – see photo) and select</w:t>
      </w:r>
    </w:p>
    <w:p w14:paraId="26C5E14A" w14:textId="77777777" w:rsidR="00281EF8" w:rsidRDefault="003027D6">
      <w:pPr>
        <w:numPr>
          <w:ilvl w:val="0"/>
          <w:numId w:val="1"/>
        </w:numPr>
        <w:shd w:val="clear" w:color="auto" w:fill="FFFFFF"/>
        <w:spacing w:line="240" w:lineRule="auto"/>
        <w:rPr>
          <w:color w:val="222222"/>
          <w:sz w:val="24"/>
          <w:szCs w:val="24"/>
        </w:rPr>
      </w:pPr>
      <w:r>
        <w:rPr>
          <w:color w:val="222222"/>
          <w:sz w:val="24"/>
          <w:szCs w:val="24"/>
        </w:rPr>
        <w:t xml:space="preserve">Select </w:t>
      </w:r>
      <w:r>
        <w:rPr>
          <w:b/>
          <w:color w:val="222222"/>
          <w:sz w:val="24"/>
          <w:szCs w:val="24"/>
        </w:rPr>
        <w:t>Medical ID</w:t>
      </w:r>
      <w:r>
        <w:rPr>
          <w:color w:val="222222"/>
          <w:sz w:val="24"/>
          <w:szCs w:val="24"/>
        </w:rPr>
        <w:t xml:space="preserve"> and then </w:t>
      </w:r>
      <w:r>
        <w:rPr>
          <w:b/>
          <w:color w:val="222222"/>
          <w:sz w:val="24"/>
          <w:szCs w:val="24"/>
        </w:rPr>
        <w:t>Review medical ID data</w:t>
      </w:r>
    </w:p>
    <w:p w14:paraId="10608C62" w14:textId="77777777" w:rsidR="00281EF8" w:rsidRDefault="003027D6">
      <w:pPr>
        <w:numPr>
          <w:ilvl w:val="0"/>
          <w:numId w:val="1"/>
        </w:numPr>
        <w:shd w:val="clear" w:color="auto" w:fill="FFFFFF"/>
        <w:spacing w:line="240" w:lineRule="auto"/>
        <w:rPr>
          <w:color w:val="222222"/>
          <w:sz w:val="24"/>
          <w:szCs w:val="24"/>
        </w:rPr>
      </w:pPr>
      <w:r>
        <w:rPr>
          <w:color w:val="222222"/>
          <w:sz w:val="24"/>
          <w:szCs w:val="24"/>
        </w:rPr>
        <w:t>Fill in the form with</w:t>
      </w:r>
      <w:r>
        <w:rPr>
          <w:color w:val="222222"/>
          <w:sz w:val="24"/>
          <w:szCs w:val="24"/>
        </w:rPr>
        <w:t xml:space="preserve"> your details eg medical conditions, allergies, medications, blood type, organ donor status.</w:t>
      </w:r>
    </w:p>
    <w:p w14:paraId="62F63D6D" w14:textId="77777777" w:rsidR="00281EF8" w:rsidRDefault="003027D6">
      <w:pPr>
        <w:numPr>
          <w:ilvl w:val="0"/>
          <w:numId w:val="1"/>
        </w:numPr>
        <w:shd w:val="clear" w:color="auto" w:fill="FFFFFF"/>
        <w:spacing w:line="240" w:lineRule="auto"/>
        <w:rPr>
          <w:color w:val="222222"/>
          <w:sz w:val="24"/>
          <w:szCs w:val="24"/>
        </w:rPr>
      </w:pPr>
      <w:r>
        <w:rPr>
          <w:color w:val="222222"/>
          <w:sz w:val="24"/>
          <w:szCs w:val="24"/>
        </w:rPr>
        <w:t>You can also link to contacts for Next of Kin information </w:t>
      </w:r>
    </w:p>
    <w:p w14:paraId="1B9F76C9" w14:textId="77777777" w:rsidR="00281EF8" w:rsidRDefault="00281EF8">
      <w:pPr>
        <w:shd w:val="clear" w:color="auto" w:fill="FFFFFF"/>
        <w:spacing w:line="240" w:lineRule="auto"/>
        <w:rPr>
          <w:color w:val="222222"/>
          <w:sz w:val="24"/>
          <w:szCs w:val="24"/>
        </w:rPr>
      </w:pPr>
    </w:p>
    <w:p w14:paraId="4F9CBDFB" w14:textId="77777777" w:rsidR="00281EF8" w:rsidRDefault="003027D6">
      <w:pPr>
        <w:shd w:val="clear" w:color="auto" w:fill="FFFFFF"/>
        <w:spacing w:line="240" w:lineRule="auto"/>
        <w:rPr>
          <w:color w:val="222222"/>
          <w:sz w:val="24"/>
          <w:szCs w:val="24"/>
        </w:rPr>
      </w:pPr>
      <w:r>
        <w:rPr>
          <w:color w:val="222222"/>
          <w:sz w:val="24"/>
          <w:szCs w:val="24"/>
        </w:rPr>
        <w:t>All these details will be visible to first responders without opening the phone.</w:t>
      </w:r>
    </w:p>
    <w:p w14:paraId="4B313288" w14:textId="77777777" w:rsidR="00281EF8" w:rsidRDefault="00281EF8">
      <w:pPr>
        <w:shd w:val="clear" w:color="auto" w:fill="FFFFFF"/>
        <w:spacing w:line="240" w:lineRule="auto"/>
        <w:rPr>
          <w:color w:val="222222"/>
          <w:sz w:val="24"/>
          <w:szCs w:val="24"/>
        </w:rPr>
      </w:pPr>
    </w:p>
    <w:p w14:paraId="396C57E9" w14:textId="77777777" w:rsidR="00281EF8" w:rsidRDefault="003027D6">
      <w:pPr>
        <w:shd w:val="clear" w:color="auto" w:fill="FFFFFF"/>
        <w:spacing w:line="240" w:lineRule="auto"/>
        <w:rPr>
          <w:color w:val="222222"/>
          <w:sz w:val="24"/>
          <w:szCs w:val="24"/>
        </w:rPr>
      </w:pPr>
      <w:r>
        <w:rPr>
          <w:color w:val="222222"/>
          <w:sz w:val="24"/>
          <w:szCs w:val="24"/>
        </w:rPr>
        <w:t>For Next of Kin, I su</w:t>
      </w:r>
      <w:r>
        <w:rPr>
          <w:color w:val="222222"/>
          <w:sz w:val="24"/>
          <w:szCs w:val="24"/>
        </w:rPr>
        <w:t xml:space="preserve">ggest that you should agree with the person who will be shown that they are happy to be added as a contact and also what detail will be shown eg just mobile phone number.  You might need to edit your Contact information to show just the agreed detail.  If </w:t>
      </w:r>
      <w:r>
        <w:rPr>
          <w:color w:val="222222"/>
          <w:sz w:val="24"/>
          <w:szCs w:val="24"/>
        </w:rPr>
        <w:t>you want to keep more information in your phone eg address and postcode you might want to set up 2 entries for someone, eg for me BENA1 for emergency contact and BENA2 for other detail like post code.</w:t>
      </w:r>
    </w:p>
    <w:p w14:paraId="0C754A95" w14:textId="77777777" w:rsidR="00281EF8" w:rsidRDefault="00281EF8">
      <w:pPr>
        <w:shd w:val="clear" w:color="auto" w:fill="FFFFFF"/>
        <w:spacing w:line="240" w:lineRule="auto"/>
        <w:rPr>
          <w:color w:val="222222"/>
          <w:sz w:val="24"/>
          <w:szCs w:val="24"/>
        </w:rPr>
      </w:pPr>
    </w:p>
    <w:p w14:paraId="0ABAEDCE" w14:textId="77777777" w:rsidR="00281EF8" w:rsidRDefault="00281EF8">
      <w:pPr>
        <w:shd w:val="clear" w:color="auto" w:fill="FFFFFF"/>
        <w:spacing w:line="240" w:lineRule="auto"/>
        <w:rPr>
          <w:color w:val="222222"/>
          <w:sz w:val="24"/>
          <w:szCs w:val="24"/>
        </w:rPr>
      </w:pPr>
    </w:p>
    <w:p w14:paraId="4041A9BD" w14:textId="77777777" w:rsidR="00281EF8" w:rsidRDefault="00281EF8">
      <w:pPr>
        <w:shd w:val="clear" w:color="auto" w:fill="FFFFFF"/>
        <w:spacing w:line="240" w:lineRule="auto"/>
        <w:rPr>
          <w:b/>
          <w:color w:val="222222"/>
          <w:sz w:val="24"/>
          <w:szCs w:val="24"/>
        </w:rPr>
      </w:pPr>
    </w:p>
    <w:p w14:paraId="32199074" w14:textId="77777777" w:rsidR="00281EF8" w:rsidRDefault="003027D6">
      <w:pPr>
        <w:shd w:val="clear" w:color="auto" w:fill="FFFFFF"/>
        <w:spacing w:line="240" w:lineRule="auto"/>
        <w:rPr>
          <w:b/>
          <w:color w:val="222222"/>
          <w:sz w:val="24"/>
          <w:szCs w:val="24"/>
        </w:rPr>
      </w:pPr>
      <w:r>
        <w:rPr>
          <w:b/>
          <w:color w:val="222222"/>
          <w:sz w:val="24"/>
          <w:szCs w:val="24"/>
        </w:rPr>
        <w:t>FOR ANDROID PHONES (BASED ON A SAMSUNG GALAXY)</w:t>
      </w:r>
      <w:r>
        <w:rPr>
          <w:noProof/>
        </w:rPr>
        <w:drawing>
          <wp:anchor distT="0" distB="0" distL="114300" distR="114300" simplePos="0" relativeHeight="251662336" behindDoc="0" locked="0" layoutInCell="1" hidden="0" allowOverlap="1" wp14:anchorId="462C7FCD" wp14:editId="342FAC3F">
            <wp:simplePos x="0" y="0"/>
            <wp:positionH relativeFrom="column">
              <wp:posOffset>1733550</wp:posOffset>
            </wp:positionH>
            <wp:positionV relativeFrom="paragraph">
              <wp:posOffset>356235</wp:posOffset>
            </wp:positionV>
            <wp:extent cx="142875" cy="142875"/>
            <wp:effectExtent l="0" t="0" r="0" b="0"/>
            <wp:wrapSquare wrapText="bothSides" distT="0" distB="0" distL="114300" distR="114300"/>
            <wp:docPr id="21" name="image12.png" descr="Single gear outline"/>
            <wp:cNvGraphicFramePr/>
            <a:graphic xmlns:a="http://schemas.openxmlformats.org/drawingml/2006/main">
              <a:graphicData uri="http://schemas.openxmlformats.org/drawingml/2006/picture">
                <pic:pic xmlns:pic="http://schemas.openxmlformats.org/drawingml/2006/picture">
                  <pic:nvPicPr>
                    <pic:cNvPr id="0" name="image12.png" descr="Single gear outline"/>
                    <pic:cNvPicPr preferRelativeResize="0"/>
                  </pic:nvPicPr>
                  <pic:blipFill>
                    <a:blip r:embed="rId20"/>
                    <a:srcRect/>
                    <a:stretch>
                      <a:fillRect/>
                    </a:stretch>
                  </pic:blipFill>
                  <pic:spPr>
                    <a:xfrm>
                      <a:off x="0" y="0"/>
                      <a:ext cx="142875" cy="142875"/>
                    </a:xfrm>
                    <a:prstGeom prst="rect">
                      <a:avLst/>
                    </a:prstGeom>
                    <a:ln/>
                  </pic:spPr>
                </pic:pic>
              </a:graphicData>
            </a:graphic>
          </wp:anchor>
        </w:drawing>
      </w:r>
    </w:p>
    <w:p w14:paraId="19C76EFC" w14:textId="77777777" w:rsidR="00281EF8" w:rsidRDefault="00281EF8">
      <w:pPr>
        <w:shd w:val="clear" w:color="auto" w:fill="FFFFFF"/>
        <w:spacing w:line="240" w:lineRule="auto"/>
        <w:rPr>
          <w:color w:val="222222"/>
          <w:sz w:val="24"/>
          <w:szCs w:val="24"/>
        </w:rPr>
      </w:pPr>
    </w:p>
    <w:p w14:paraId="12F97FE8" w14:textId="77777777" w:rsidR="00281EF8" w:rsidRDefault="003027D6">
      <w:pPr>
        <w:shd w:val="clear" w:color="auto" w:fill="FFFFFF"/>
        <w:spacing w:line="240" w:lineRule="auto"/>
        <w:rPr>
          <w:color w:val="222222"/>
          <w:sz w:val="24"/>
          <w:szCs w:val="24"/>
        </w:rPr>
      </w:pPr>
      <w:r>
        <w:rPr>
          <w:color w:val="222222"/>
          <w:sz w:val="24"/>
          <w:szCs w:val="24"/>
        </w:rPr>
        <w:t>Ope</w:t>
      </w:r>
      <w:r>
        <w:rPr>
          <w:color w:val="222222"/>
          <w:sz w:val="24"/>
          <w:szCs w:val="24"/>
        </w:rPr>
        <w:t>n phone with password</w:t>
      </w:r>
    </w:p>
    <w:p w14:paraId="08ACB044" w14:textId="77777777" w:rsidR="00281EF8" w:rsidRDefault="003027D6">
      <w:pPr>
        <w:numPr>
          <w:ilvl w:val="0"/>
          <w:numId w:val="3"/>
        </w:numPr>
        <w:shd w:val="clear" w:color="auto" w:fill="FFFFFF"/>
        <w:spacing w:line="240" w:lineRule="auto"/>
        <w:ind w:left="945"/>
        <w:rPr>
          <w:color w:val="222222"/>
          <w:sz w:val="24"/>
          <w:szCs w:val="24"/>
        </w:rPr>
      </w:pPr>
      <w:r>
        <w:rPr>
          <w:color w:val="222222"/>
          <w:sz w:val="24"/>
          <w:szCs w:val="24"/>
        </w:rPr>
        <w:t xml:space="preserve">Go to </w:t>
      </w:r>
      <w:r>
        <w:rPr>
          <w:b/>
          <w:color w:val="222222"/>
          <w:sz w:val="24"/>
          <w:szCs w:val="24"/>
        </w:rPr>
        <w:t xml:space="preserve">Settings </w:t>
      </w:r>
      <w:r>
        <w:rPr>
          <w:color w:val="222222"/>
          <w:sz w:val="24"/>
          <w:szCs w:val="24"/>
        </w:rPr>
        <w:t xml:space="preserve">and scroll down to </w:t>
      </w:r>
      <w:r>
        <w:rPr>
          <w:b/>
          <w:color w:val="222222"/>
          <w:sz w:val="24"/>
          <w:szCs w:val="24"/>
        </w:rPr>
        <w:t>Safety and Emergency</w:t>
      </w:r>
    </w:p>
    <w:p w14:paraId="63F2D108" w14:textId="77777777" w:rsidR="00281EF8" w:rsidRDefault="003027D6">
      <w:pPr>
        <w:numPr>
          <w:ilvl w:val="0"/>
          <w:numId w:val="3"/>
        </w:numPr>
        <w:shd w:val="clear" w:color="auto" w:fill="FFFFFF"/>
        <w:spacing w:line="240" w:lineRule="auto"/>
        <w:ind w:left="945"/>
        <w:rPr>
          <w:color w:val="222222"/>
          <w:sz w:val="24"/>
          <w:szCs w:val="24"/>
        </w:rPr>
      </w:pPr>
      <w:r>
        <w:rPr>
          <w:color w:val="222222"/>
          <w:sz w:val="24"/>
          <w:szCs w:val="24"/>
        </w:rPr>
        <w:t xml:space="preserve">You can then fill in </w:t>
      </w:r>
      <w:r>
        <w:rPr>
          <w:b/>
          <w:color w:val="222222"/>
          <w:sz w:val="24"/>
          <w:szCs w:val="24"/>
        </w:rPr>
        <w:t>Medical info</w:t>
      </w:r>
      <w:r>
        <w:rPr>
          <w:color w:val="222222"/>
          <w:sz w:val="24"/>
          <w:szCs w:val="24"/>
        </w:rPr>
        <w:t xml:space="preserve"> and </w:t>
      </w:r>
      <w:r>
        <w:rPr>
          <w:b/>
          <w:color w:val="222222"/>
          <w:sz w:val="24"/>
          <w:szCs w:val="24"/>
        </w:rPr>
        <w:t>Emergency contacts</w:t>
      </w:r>
    </w:p>
    <w:p w14:paraId="7549FFD0" w14:textId="77777777" w:rsidR="00281EF8" w:rsidRDefault="003027D6">
      <w:pPr>
        <w:numPr>
          <w:ilvl w:val="0"/>
          <w:numId w:val="3"/>
        </w:numPr>
        <w:shd w:val="clear" w:color="auto" w:fill="FFFFFF"/>
        <w:spacing w:line="240" w:lineRule="auto"/>
        <w:ind w:left="945"/>
        <w:rPr>
          <w:color w:val="222222"/>
          <w:sz w:val="24"/>
          <w:szCs w:val="24"/>
        </w:rPr>
      </w:pPr>
      <w:r>
        <w:rPr>
          <w:color w:val="222222"/>
          <w:sz w:val="24"/>
          <w:szCs w:val="24"/>
        </w:rPr>
        <w:t xml:space="preserve">The detail is much like Apple ie key information like medical conditions, allergies, current medications and blood type but does not seem to include donor status.  </w:t>
      </w:r>
    </w:p>
    <w:p w14:paraId="32E7BB96" w14:textId="77777777" w:rsidR="00281EF8" w:rsidRDefault="003027D6">
      <w:pPr>
        <w:numPr>
          <w:ilvl w:val="0"/>
          <w:numId w:val="3"/>
        </w:numPr>
        <w:shd w:val="clear" w:color="auto" w:fill="FFFFFF"/>
        <w:spacing w:after="280" w:line="240" w:lineRule="auto"/>
        <w:ind w:left="945"/>
        <w:rPr>
          <w:color w:val="222222"/>
          <w:sz w:val="24"/>
          <w:szCs w:val="24"/>
        </w:rPr>
      </w:pPr>
      <w:r>
        <w:rPr>
          <w:color w:val="222222"/>
          <w:sz w:val="24"/>
          <w:szCs w:val="24"/>
        </w:rPr>
        <w:t>It also gives the names of any emergency contacts you have listed but not their contact det</w:t>
      </w:r>
      <w:r>
        <w:rPr>
          <w:color w:val="222222"/>
          <w:sz w:val="24"/>
          <w:szCs w:val="24"/>
        </w:rPr>
        <w:t>ails.</w:t>
      </w:r>
    </w:p>
    <w:p w14:paraId="7F14280E" w14:textId="77777777" w:rsidR="00281EF8" w:rsidRDefault="003027D6">
      <w:pPr>
        <w:shd w:val="clear" w:color="auto" w:fill="FFFFFF"/>
        <w:spacing w:line="240" w:lineRule="auto"/>
        <w:rPr>
          <w:color w:val="222222"/>
          <w:sz w:val="24"/>
          <w:szCs w:val="24"/>
        </w:rPr>
      </w:pPr>
      <w:r>
        <w:rPr>
          <w:color w:val="222222"/>
          <w:sz w:val="24"/>
          <w:szCs w:val="24"/>
        </w:rPr>
        <w:t>If you Google ICE (avoiding the Institute of Civil Engineers) you can buy many other ways of holding this sort of information online such as Medical ID cards and a Disc Holder for your windscreen for paper based information started by someone in Kent</w:t>
      </w:r>
      <w:r>
        <w:rPr>
          <w:color w:val="222222"/>
          <w:sz w:val="24"/>
          <w:szCs w:val="24"/>
        </w:rPr>
        <w:t>.  </w:t>
      </w:r>
    </w:p>
    <w:p w14:paraId="435194A0" w14:textId="77777777" w:rsidR="00281EF8" w:rsidRDefault="00281EF8">
      <w:pPr>
        <w:shd w:val="clear" w:color="auto" w:fill="FFFFFF"/>
        <w:spacing w:line="240" w:lineRule="auto"/>
        <w:rPr>
          <w:color w:val="222222"/>
          <w:sz w:val="24"/>
          <w:szCs w:val="24"/>
        </w:rPr>
      </w:pPr>
    </w:p>
    <w:p w14:paraId="2BBF9B90" w14:textId="77777777" w:rsidR="00281EF8" w:rsidRDefault="003027D6">
      <w:pPr>
        <w:shd w:val="clear" w:color="auto" w:fill="FFFFFF"/>
        <w:spacing w:line="240" w:lineRule="auto"/>
        <w:rPr>
          <w:color w:val="222222"/>
          <w:sz w:val="24"/>
          <w:szCs w:val="24"/>
        </w:rPr>
      </w:pPr>
      <w:r>
        <w:rPr>
          <w:color w:val="222222"/>
          <w:sz w:val="24"/>
          <w:szCs w:val="24"/>
        </w:rPr>
        <w:t xml:space="preserve">If you are nerdy enough, like me, to look on Wikipedia you will see that there is some disagreement about the usefulness of this approach.  In summary, the jury's out so far but they don't mention any actual downside to the individual.  It recommends </w:t>
      </w:r>
      <w:r>
        <w:rPr>
          <w:color w:val="222222"/>
          <w:sz w:val="24"/>
          <w:szCs w:val="24"/>
        </w:rPr>
        <w:t>carrying something on paper in your wallet - written by a man perhaps and not much use if your chest is covered in blood.  It's up to you....</w:t>
      </w:r>
    </w:p>
    <w:p w14:paraId="70BFAA31" w14:textId="77777777" w:rsidR="00281EF8" w:rsidRDefault="00281EF8">
      <w:pPr>
        <w:shd w:val="clear" w:color="auto" w:fill="FFFFFF"/>
        <w:spacing w:line="240" w:lineRule="auto"/>
        <w:rPr>
          <w:color w:val="222222"/>
          <w:sz w:val="24"/>
          <w:szCs w:val="24"/>
        </w:rPr>
      </w:pPr>
    </w:p>
    <w:p w14:paraId="03F11390" w14:textId="77777777" w:rsidR="00281EF8" w:rsidRDefault="00281EF8">
      <w:pPr>
        <w:shd w:val="clear" w:color="auto" w:fill="FFFFFF"/>
        <w:spacing w:line="240" w:lineRule="auto"/>
        <w:rPr>
          <w:b/>
          <w:color w:val="222222"/>
          <w:sz w:val="24"/>
          <w:szCs w:val="24"/>
        </w:rPr>
      </w:pPr>
    </w:p>
    <w:p w14:paraId="5288353B" w14:textId="77777777" w:rsidR="00281EF8" w:rsidRDefault="003027D6">
      <w:pPr>
        <w:shd w:val="clear" w:color="auto" w:fill="FFFFFF"/>
        <w:spacing w:line="240" w:lineRule="auto"/>
        <w:rPr>
          <w:b/>
          <w:color w:val="222222"/>
          <w:sz w:val="24"/>
          <w:szCs w:val="24"/>
        </w:rPr>
      </w:pPr>
      <w:r>
        <w:rPr>
          <w:b/>
          <w:color w:val="222222"/>
          <w:sz w:val="24"/>
          <w:szCs w:val="24"/>
        </w:rPr>
        <w:t>MAKING EMERGENCY CALLS FROM YOUR MOBILE PHONE</w:t>
      </w:r>
    </w:p>
    <w:p w14:paraId="4E6F01EF" w14:textId="77777777" w:rsidR="00281EF8" w:rsidRDefault="00281EF8">
      <w:pPr>
        <w:shd w:val="clear" w:color="auto" w:fill="FFFFFF"/>
        <w:spacing w:line="240" w:lineRule="auto"/>
        <w:rPr>
          <w:b/>
          <w:color w:val="222222"/>
          <w:sz w:val="24"/>
          <w:szCs w:val="24"/>
        </w:rPr>
      </w:pPr>
    </w:p>
    <w:p w14:paraId="13A9FE13" w14:textId="77777777" w:rsidR="00281EF8" w:rsidRDefault="003027D6">
      <w:pPr>
        <w:shd w:val="clear" w:color="auto" w:fill="FFFFFF"/>
        <w:spacing w:line="240" w:lineRule="auto"/>
        <w:rPr>
          <w:color w:val="222222"/>
          <w:sz w:val="24"/>
          <w:szCs w:val="24"/>
        </w:rPr>
      </w:pPr>
      <w:r>
        <w:rPr>
          <w:color w:val="222222"/>
          <w:sz w:val="24"/>
          <w:szCs w:val="24"/>
        </w:rPr>
        <w:t>We thought it might also be helpful to cover how to make 999 call</w:t>
      </w:r>
      <w:r>
        <w:rPr>
          <w:color w:val="222222"/>
          <w:sz w:val="24"/>
          <w:szCs w:val="24"/>
        </w:rPr>
        <w:t>s in an emergency.</w:t>
      </w:r>
    </w:p>
    <w:p w14:paraId="7B84E6FB" w14:textId="77777777" w:rsidR="00281EF8" w:rsidRDefault="00281EF8">
      <w:pPr>
        <w:shd w:val="clear" w:color="auto" w:fill="FFFFFF"/>
        <w:spacing w:line="240" w:lineRule="auto"/>
        <w:rPr>
          <w:color w:val="222222"/>
          <w:sz w:val="24"/>
          <w:szCs w:val="24"/>
        </w:rPr>
      </w:pPr>
    </w:p>
    <w:p w14:paraId="349E2159" w14:textId="77777777" w:rsidR="00281EF8" w:rsidRDefault="003027D6">
      <w:pPr>
        <w:shd w:val="clear" w:color="auto" w:fill="FFFFFF"/>
        <w:spacing w:line="240" w:lineRule="auto"/>
        <w:rPr>
          <w:b/>
          <w:color w:val="222222"/>
          <w:sz w:val="24"/>
          <w:szCs w:val="24"/>
        </w:rPr>
      </w:pPr>
      <w:r>
        <w:rPr>
          <w:b/>
          <w:color w:val="222222"/>
          <w:sz w:val="24"/>
          <w:szCs w:val="24"/>
        </w:rPr>
        <w:t>APPLE</w:t>
      </w:r>
    </w:p>
    <w:p w14:paraId="3172180B" w14:textId="77777777" w:rsidR="00281EF8" w:rsidRDefault="00281EF8">
      <w:pPr>
        <w:shd w:val="clear" w:color="auto" w:fill="FFFFFF"/>
        <w:spacing w:line="240" w:lineRule="auto"/>
        <w:rPr>
          <w:b/>
          <w:color w:val="222222"/>
          <w:sz w:val="24"/>
          <w:szCs w:val="24"/>
        </w:rPr>
      </w:pPr>
    </w:p>
    <w:p w14:paraId="01112721" w14:textId="77777777" w:rsidR="00281EF8" w:rsidRDefault="003027D6">
      <w:pPr>
        <w:shd w:val="clear" w:color="auto" w:fill="FFFFFF"/>
        <w:spacing w:line="240" w:lineRule="auto"/>
        <w:rPr>
          <w:color w:val="222222"/>
          <w:sz w:val="24"/>
          <w:szCs w:val="24"/>
        </w:rPr>
      </w:pPr>
      <w:r>
        <w:rPr>
          <w:sz w:val="24"/>
          <w:szCs w:val="24"/>
        </w:rPr>
        <w:t>To call emergency services on an </w:t>
      </w:r>
      <w:r>
        <w:rPr>
          <w:b/>
          <w:sz w:val="24"/>
          <w:szCs w:val="24"/>
        </w:rPr>
        <w:t>iPhone 8 or later</w:t>
      </w:r>
      <w:r>
        <w:rPr>
          <w:sz w:val="24"/>
          <w:szCs w:val="24"/>
        </w:rPr>
        <w:t>, follow these steps:</w:t>
      </w:r>
    </w:p>
    <w:p w14:paraId="0A16DB42" w14:textId="77777777" w:rsidR="00281EF8" w:rsidRDefault="003027D6">
      <w:pPr>
        <w:numPr>
          <w:ilvl w:val="0"/>
          <w:numId w:val="2"/>
        </w:numPr>
        <w:shd w:val="clear" w:color="auto" w:fill="FFFFFF"/>
        <w:spacing w:before="280" w:line="240" w:lineRule="auto"/>
        <w:rPr>
          <w:sz w:val="24"/>
          <w:szCs w:val="24"/>
        </w:rPr>
      </w:pPr>
      <w:r>
        <w:rPr>
          <w:sz w:val="24"/>
          <w:szCs w:val="24"/>
        </w:rPr>
        <w:t>Press and hold the button on the right side of your phone, along with one of the volume buttons on the left side of the phone.</w:t>
      </w:r>
    </w:p>
    <w:p w14:paraId="29E62448" w14:textId="77777777" w:rsidR="00281EF8" w:rsidRDefault="003027D6">
      <w:pPr>
        <w:numPr>
          <w:ilvl w:val="0"/>
          <w:numId w:val="2"/>
        </w:numPr>
        <w:shd w:val="clear" w:color="auto" w:fill="FFFFFF"/>
        <w:spacing w:after="280" w:line="240" w:lineRule="auto"/>
        <w:rPr>
          <w:sz w:val="24"/>
          <w:szCs w:val="24"/>
        </w:rPr>
      </w:pPr>
      <w:r>
        <w:rPr>
          <w:sz w:val="24"/>
          <w:szCs w:val="24"/>
        </w:rPr>
        <w:t xml:space="preserve">An 'Emergency SOS' </w:t>
      </w:r>
      <w:r>
        <w:rPr>
          <w:sz w:val="24"/>
          <w:szCs w:val="24"/>
        </w:rPr>
        <w:t>slider will now appear. If you drag your finger along this slider, you will call the emergency services. If you keep the buttons held down but don’t use the slider, a countdown will begin and an alert will sound.</w:t>
      </w:r>
    </w:p>
    <w:p w14:paraId="7D0AB110" w14:textId="77777777" w:rsidR="00281EF8" w:rsidRDefault="003027D6">
      <w:pPr>
        <w:shd w:val="clear" w:color="auto" w:fill="FFFFFF"/>
        <w:spacing w:before="280" w:after="280" w:line="240" w:lineRule="auto"/>
        <w:rPr>
          <w:sz w:val="24"/>
          <w:szCs w:val="24"/>
        </w:rPr>
      </w:pPr>
      <w:r>
        <w:rPr>
          <w:sz w:val="24"/>
          <w:szCs w:val="24"/>
        </w:rPr>
        <w:t xml:space="preserve">If you use this Emergency SOS </w:t>
      </w:r>
      <w:r>
        <w:rPr>
          <w:sz w:val="24"/>
          <w:szCs w:val="24"/>
        </w:rPr>
        <w:t>function Apple also sends a text to your emergency contact automatically.</w:t>
      </w:r>
    </w:p>
    <w:p w14:paraId="1E379F46" w14:textId="77777777" w:rsidR="00281EF8" w:rsidRDefault="003027D6">
      <w:pPr>
        <w:shd w:val="clear" w:color="auto" w:fill="FFFFFF"/>
        <w:spacing w:before="280" w:after="280" w:line="240" w:lineRule="auto"/>
        <w:rPr>
          <w:b/>
          <w:sz w:val="24"/>
          <w:szCs w:val="24"/>
        </w:rPr>
      </w:pPr>
      <w:r>
        <w:rPr>
          <w:b/>
          <w:sz w:val="24"/>
          <w:szCs w:val="24"/>
        </w:rPr>
        <w:t>ANDROID</w:t>
      </w:r>
    </w:p>
    <w:p w14:paraId="56E6043D" w14:textId="77777777" w:rsidR="00281EF8" w:rsidRDefault="003027D6">
      <w:pPr>
        <w:shd w:val="clear" w:color="auto" w:fill="FFFFFF"/>
        <w:spacing w:before="280" w:after="280" w:line="240" w:lineRule="auto"/>
        <w:rPr>
          <w:sz w:val="24"/>
          <w:szCs w:val="24"/>
        </w:rPr>
      </w:pPr>
      <w:r>
        <w:rPr>
          <w:sz w:val="24"/>
          <w:szCs w:val="24"/>
        </w:rPr>
        <w:t>If you need to make an emergency call and don't have time to unlock your phone, </w:t>
      </w:r>
      <w:r>
        <w:rPr>
          <w:b/>
          <w:sz w:val="24"/>
          <w:szCs w:val="24"/>
        </w:rPr>
        <w:t>switch it on and swipe up</w:t>
      </w:r>
      <w:r>
        <w:rPr>
          <w:sz w:val="24"/>
          <w:szCs w:val="24"/>
        </w:rPr>
        <w:t> on your screen to be taken to the </w:t>
      </w:r>
      <w:r>
        <w:rPr>
          <w:b/>
          <w:sz w:val="24"/>
          <w:szCs w:val="24"/>
        </w:rPr>
        <w:t>Lock screen</w:t>
      </w:r>
      <w:r>
        <w:rPr>
          <w:sz w:val="24"/>
          <w:szCs w:val="24"/>
        </w:rPr>
        <w:t>. Then tap </w:t>
      </w:r>
      <w:r>
        <w:rPr>
          <w:b/>
          <w:sz w:val="24"/>
          <w:szCs w:val="24"/>
        </w:rPr>
        <w:t>Emergency ca</w:t>
      </w:r>
      <w:r>
        <w:rPr>
          <w:b/>
          <w:sz w:val="24"/>
          <w:szCs w:val="24"/>
        </w:rPr>
        <w:t xml:space="preserve">ll </w:t>
      </w:r>
      <w:r>
        <w:rPr>
          <w:sz w:val="24"/>
          <w:szCs w:val="24"/>
        </w:rPr>
        <w:t xml:space="preserve"> to call the emergency services. </w:t>
      </w:r>
    </w:p>
    <w:p w14:paraId="513D80C2" w14:textId="77777777" w:rsidR="00281EF8" w:rsidRDefault="003027D6">
      <w:pPr>
        <w:shd w:val="clear" w:color="auto" w:fill="FFFFFF"/>
        <w:spacing w:before="280" w:after="280" w:line="240" w:lineRule="auto"/>
        <w:rPr>
          <w:b/>
          <w:i/>
          <w:color w:val="FF0000"/>
          <w:sz w:val="24"/>
          <w:szCs w:val="24"/>
        </w:rPr>
      </w:pPr>
      <w:r>
        <w:rPr>
          <w:sz w:val="24"/>
          <w:szCs w:val="24"/>
        </w:rPr>
        <w:t>Your phone really is your friend in emergency circumstances.  For example with Apple you can also set up a feature where, if you press the side button 5 times quickly, a countdown will begin and an alert will sound.  An</w:t>
      </w:r>
      <w:r>
        <w:rPr>
          <w:sz w:val="24"/>
          <w:szCs w:val="24"/>
        </w:rPr>
        <w:t xml:space="preserve">d with Android you can set up different ways to </w:t>
      </w:r>
      <w:r>
        <w:rPr>
          <w:b/>
          <w:sz w:val="24"/>
          <w:szCs w:val="24"/>
        </w:rPr>
        <w:t>Send SOS messages</w:t>
      </w:r>
      <w:r>
        <w:rPr>
          <w:sz w:val="24"/>
          <w:szCs w:val="24"/>
        </w:rPr>
        <w:t xml:space="preserve"> under the same </w:t>
      </w:r>
      <w:r>
        <w:rPr>
          <w:b/>
          <w:sz w:val="24"/>
          <w:szCs w:val="24"/>
        </w:rPr>
        <w:t>Safety and Emergency</w:t>
      </w:r>
      <w:r>
        <w:rPr>
          <w:sz w:val="24"/>
          <w:szCs w:val="24"/>
        </w:rPr>
        <w:t xml:space="preserve"> section.</w:t>
      </w:r>
    </w:p>
    <w:p w14:paraId="3F818232" w14:textId="19DF7B15" w:rsidR="00281EF8" w:rsidRDefault="003027D6">
      <w:pPr>
        <w:shd w:val="clear" w:color="auto" w:fill="FFFFFF"/>
        <w:spacing w:before="280" w:after="280" w:line="240" w:lineRule="auto"/>
        <w:rPr>
          <w:b/>
          <w:i/>
          <w:color w:val="FF0000"/>
          <w:sz w:val="30"/>
          <w:szCs w:val="30"/>
        </w:rPr>
      </w:pPr>
      <w:r>
        <w:rPr>
          <w:b/>
          <w:i/>
          <w:color w:val="FF0000"/>
          <w:sz w:val="30"/>
          <w:szCs w:val="30"/>
        </w:rPr>
        <w:t>Barbara Riddell</w:t>
      </w:r>
    </w:p>
    <w:p w14:paraId="2D81A28E" w14:textId="77777777" w:rsidR="00F7728C" w:rsidRDefault="00F7728C">
      <w:pPr>
        <w:shd w:val="clear" w:color="auto" w:fill="FFFFFF"/>
        <w:spacing w:before="280" w:after="280" w:line="240" w:lineRule="auto"/>
        <w:rPr>
          <w:b/>
          <w:i/>
          <w:color w:val="FF0000"/>
          <w:sz w:val="30"/>
          <w:szCs w:val="30"/>
        </w:rPr>
      </w:pPr>
    </w:p>
    <w:p w14:paraId="666C8B55" w14:textId="77777777" w:rsidR="00281EF8" w:rsidRDefault="003027D6">
      <w:pPr>
        <w:spacing w:after="200"/>
        <w:rPr>
          <w:rFonts w:ascii="Calibri" w:eastAsia="Calibri" w:hAnsi="Calibri" w:cs="Calibri"/>
          <w:color w:val="FF0000"/>
          <w:sz w:val="24"/>
          <w:szCs w:val="24"/>
        </w:rPr>
      </w:pPr>
      <w:r>
        <w:rPr>
          <w:rFonts w:ascii="Calibri" w:eastAsia="Calibri" w:hAnsi="Calibri" w:cs="Calibri"/>
          <w:b/>
          <w:i/>
          <w:color w:val="FF0000"/>
          <w:sz w:val="36"/>
          <w:szCs w:val="36"/>
        </w:rPr>
        <w:t xml:space="preserve">Some characters from Marsh Green history </w:t>
      </w:r>
    </w:p>
    <w:p w14:paraId="6D2A2D8B" w14:textId="77777777" w:rsidR="00281EF8" w:rsidRDefault="003027D6">
      <w:pPr>
        <w:spacing w:line="360" w:lineRule="auto"/>
        <w:rPr>
          <w:rFonts w:ascii="Calibri" w:eastAsia="Calibri" w:hAnsi="Calibri" w:cs="Calibri"/>
          <w:b/>
          <w:sz w:val="24"/>
          <w:szCs w:val="24"/>
        </w:rPr>
      </w:pPr>
      <w:r>
        <w:rPr>
          <w:rFonts w:ascii="Calibri" w:eastAsia="Calibri" w:hAnsi="Calibri" w:cs="Calibri"/>
          <w:b/>
          <w:sz w:val="24"/>
          <w:szCs w:val="24"/>
        </w:rPr>
        <w:t>Tom Knight the drover</w:t>
      </w:r>
    </w:p>
    <w:p w14:paraId="06221C65" w14:textId="77777777" w:rsidR="00281EF8" w:rsidRDefault="003027D6">
      <w:pPr>
        <w:spacing w:line="360" w:lineRule="auto"/>
        <w:rPr>
          <w:rFonts w:ascii="Calibri" w:eastAsia="Calibri" w:hAnsi="Calibri" w:cs="Calibri"/>
          <w:b/>
          <w:sz w:val="24"/>
          <w:szCs w:val="24"/>
        </w:rPr>
      </w:pPr>
      <w:r>
        <w:rPr>
          <w:rFonts w:ascii="Calibri" w:eastAsia="Calibri" w:hAnsi="Calibri" w:cs="Calibri"/>
          <w:sz w:val="24"/>
          <w:szCs w:val="24"/>
        </w:rPr>
        <w:t xml:space="preserve">Tom Knight, a resident of Marsh Green, was described in 1912 as </w:t>
      </w:r>
      <w:r>
        <w:rPr>
          <w:rFonts w:ascii="Calibri" w:eastAsia="Calibri" w:hAnsi="Calibri" w:cs="Calibri"/>
          <w:sz w:val="24"/>
          <w:szCs w:val="24"/>
        </w:rPr>
        <w:t>‘the last inhabitant of Edenbridge who still wears a smock’, and the Eden Valley Museum still has his smock today.  Tom was a drover, driving herds of cattle and sheep to and from Edenbridge market and to new pastures, walking long miles on England’s count</w:t>
      </w:r>
      <w:r>
        <w:rPr>
          <w:rFonts w:ascii="Calibri" w:eastAsia="Calibri" w:hAnsi="Calibri" w:cs="Calibri"/>
          <w:sz w:val="24"/>
          <w:szCs w:val="24"/>
        </w:rPr>
        <w:t xml:space="preserve">ry lanes. </w:t>
      </w:r>
    </w:p>
    <w:p w14:paraId="65A7FB92" w14:textId="77777777" w:rsidR="00281EF8" w:rsidRDefault="003027D6">
      <w:pPr>
        <w:spacing w:after="200" w:line="360" w:lineRule="auto"/>
        <w:rPr>
          <w:rFonts w:ascii="Calibri" w:eastAsia="Calibri" w:hAnsi="Calibri" w:cs="Calibri"/>
          <w:b/>
          <w:sz w:val="24"/>
          <w:szCs w:val="24"/>
        </w:rPr>
      </w:pPr>
      <w:r>
        <w:rPr>
          <w:rFonts w:ascii="Calibri" w:eastAsia="Calibri" w:hAnsi="Calibri" w:cs="Calibri"/>
          <w:sz w:val="24"/>
          <w:szCs w:val="24"/>
        </w:rPr>
        <w:t>It seems that Tom played an incidental part in the beginnings of the Marsh Green church, when a local doctor called Sydney Austin saved Tom’s life and was somehow so moved by the experience that he felt compelled to preach the gospel to the loca</w:t>
      </w:r>
      <w:r>
        <w:rPr>
          <w:rFonts w:ascii="Calibri" w:eastAsia="Calibri" w:hAnsi="Calibri" w:cs="Calibri"/>
          <w:sz w:val="24"/>
          <w:szCs w:val="24"/>
        </w:rPr>
        <w:t xml:space="preserve">l community in an </w:t>
      </w:r>
      <w:proofErr w:type="gramStart"/>
      <w:r>
        <w:rPr>
          <w:rFonts w:ascii="Calibri" w:eastAsia="Calibri" w:hAnsi="Calibri" w:cs="Calibri"/>
          <w:sz w:val="24"/>
          <w:szCs w:val="24"/>
        </w:rPr>
        <w:t>open air</w:t>
      </w:r>
      <w:proofErr w:type="gramEnd"/>
      <w:r>
        <w:rPr>
          <w:rFonts w:ascii="Calibri" w:eastAsia="Calibri" w:hAnsi="Calibri" w:cs="Calibri"/>
          <w:sz w:val="24"/>
          <w:szCs w:val="24"/>
        </w:rPr>
        <w:t xml:space="preserve"> meeting in 1878. The meetings became regular and so well supported that they were an influence in the decision to build the Marsh Green church</w:t>
      </w:r>
      <w:r>
        <w:rPr>
          <w:rFonts w:ascii="Calibri" w:eastAsia="Calibri" w:hAnsi="Calibri" w:cs="Calibri"/>
          <w:b/>
          <w:sz w:val="24"/>
          <w:szCs w:val="24"/>
        </w:rPr>
        <w:t xml:space="preserve">. </w:t>
      </w:r>
    </w:p>
    <w:p w14:paraId="786B08AC" w14:textId="77777777" w:rsidR="00281EF8" w:rsidRDefault="003027D6">
      <w:pPr>
        <w:spacing w:after="200" w:line="360" w:lineRule="auto"/>
        <w:rPr>
          <w:rFonts w:ascii="Calibri" w:eastAsia="Calibri" w:hAnsi="Calibri" w:cs="Calibri"/>
          <w:b/>
          <w:sz w:val="24"/>
          <w:szCs w:val="24"/>
        </w:rPr>
      </w:pPr>
      <w:r>
        <w:rPr>
          <w:rFonts w:ascii="Calibri" w:eastAsia="Calibri" w:hAnsi="Calibri" w:cs="Calibri"/>
          <w:noProof/>
          <w:sz w:val="24"/>
          <w:szCs w:val="24"/>
        </w:rPr>
        <w:lastRenderedPageBreak/>
        <w:drawing>
          <wp:inline distT="114300" distB="114300" distL="114300" distR="114300" wp14:anchorId="23EFBF63" wp14:editId="45A177E2">
            <wp:extent cx="2962388" cy="3076575"/>
            <wp:effectExtent l="0" t="0" r="0" b="6350"/>
            <wp:docPr id="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2962388" cy="3076575"/>
                    </a:xfrm>
                    <a:prstGeom prst="rect">
                      <a:avLst/>
                    </a:prstGeom>
                    <a:ln/>
                  </pic:spPr>
                </pic:pic>
              </a:graphicData>
            </a:graphic>
          </wp:inline>
        </w:drawing>
      </w:r>
      <w:r>
        <w:rPr>
          <w:rFonts w:ascii="Calibri" w:eastAsia="Calibri" w:hAnsi="Calibri" w:cs="Calibri"/>
          <w:b/>
          <w:sz w:val="24"/>
          <w:szCs w:val="24"/>
        </w:rPr>
        <w:t xml:space="preserve">   </w:t>
      </w:r>
      <w:r>
        <w:rPr>
          <w:rFonts w:ascii="Calibri" w:eastAsia="Calibri" w:hAnsi="Calibri" w:cs="Calibri"/>
          <w:b/>
          <w:noProof/>
          <w:sz w:val="24"/>
          <w:szCs w:val="24"/>
        </w:rPr>
        <w:drawing>
          <wp:inline distT="114300" distB="114300" distL="114300" distR="114300" wp14:anchorId="42A05DA1" wp14:editId="6D1B2684">
            <wp:extent cx="2582801" cy="303847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2582801" cy="3038475"/>
                    </a:xfrm>
                    <a:prstGeom prst="rect">
                      <a:avLst/>
                    </a:prstGeom>
                    <a:ln/>
                  </pic:spPr>
                </pic:pic>
              </a:graphicData>
            </a:graphic>
          </wp:inline>
        </w:drawing>
      </w:r>
    </w:p>
    <w:p w14:paraId="57A9EB19" w14:textId="77777777" w:rsidR="00FC2637" w:rsidRDefault="00FC2637" w:rsidP="00FC2637">
      <w:pPr>
        <w:spacing w:after="200"/>
        <w:rPr>
          <w:rFonts w:ascii="Calibri" w:eastAsia="Calibri" w:hAnsi="Calibri" w:cs="Calibri"/>
          <w:b/>
          <w:sz w:val="24"/>
          <w:szCs w:val="24"/>
        </w:rPr>
      </w:pPr>
    </w:p>
    <w:p w14:paraId="3F5C4CAC" w14:textId="3E11E234" w:rsidR="00281EF8" w:rsidRDefault="00FC2637" w:rsidP="00FC2637">
      <w:pPr>
        <w:spacing w:after="200"/>
        <w:rPr>
          <w:rFonts w:ascii="Calibri" w:eastAsia="Calibri" w:hAnsi="Calibri" w:cs="Calibri"/>
          <w:b/>
          <w:sz w:val="24"/>
          <w:szCs w:val="24"/>
        </w:rPr>
      </w:pPr>
      <w:proofErr w:type="gramStart"/>
      <w:r>
        <w:rPr>
          <w:rFonts w:ascii="Calibri" w:eastAsia="Calibri" w:hAnsi="Calibri" w:cs="Calibri"/>
          <w:b/>
          <w:sz w:val="24"/>
          <w:szCs w:val="24"/>
        </w:rPr>
        <w:t>The  Hickey</w:t>
      </w:r>
      <w:proofErr w:type="gramEnd"/>
      <w:r>
        <w:rPr>
          <w:rFonts w:ascii="Calibri" w:eastAsia="Calibri" w:hAnsi="Calibri" w:cs="Calibri"/>
          <w:b/>
          <w:sz w:val="24"/>
          <w:szCs w:val="24"/>
        </w:rPr>
        <w:t xml:space="preserve"> family, Irish migrants</w:t>
      </w:r>
    </w:p>
    <w:p w14:paraId="52F63834" w14:textId="0290F60C" w:rsidR="00281EF8" w:rsidRDefault="003027D6">
      <w:pPr>
        <w:spacing w:line="360" w:lineRule="auto"/>
        <w:rPr>
          <w:rFonts w:ascii="Calibri" w:eastAsia="Calibri" w:hAnsi="Calibri" w:cs="Calibri"/>
          <w:sz w:val="24"/>
          <w:szCs w:val="24"/>
        </w:rPr>
      </w:pPr>
      <w:r>
        <w:rPr>
          <w:rFonts w:ascii="Calibri" w:eastAsia="Calibri" w:hAnsi="Calibri" w:cs="Calibri"/>
          <w:sz w:val="24"/>
          <w:szCs w:val="24"/>
        </w:rPr>
        <w:t>The middle of the 19</w:t>
      </w:r>
      <w:r>
        <w:rPr>
          <w:rFonts w:ascii="Calibri" w:eastAsia="Calibri" w:hAnsi="Calibri" w:cs="Calibri"/>
          <w:sz w:val="24"/>
          <w:szCs w:val="24"/>
          <w:vertAlign w:val="superscript"/>
        </w:rPr>
        <w:t>th</w:t>
      </w:r>
      <w:r>
        <w:rPr>
          <w:rFonts w:ascii="Calibri" w:eastAsia="Calibri" w:hAnsi="Calibri" w:cs="Calibri"/>
          <w:sz w:val="24"/>
          <w:szCs w:val="24"/>
        </w:rPr>
        <w:t xml:space="preserve"> century saw an influx of Irish labourers into the area, driven in desperation by the Great Irish Potato Famine. One of these, James Hickey, found work on nearby Haxted Farm and moved with his wife Margaret and family into Marsh Green. </w:t>
      </w:r>
    </w:p>
    <w:p w14:paraId="4AD6F4F0" w14:textId="40B7D9C4" w:rsidR="00281EF8" w:rsidRDefault="003027D6">
      <w:pPr>
        <w:spacing w:line="360" w:lineRule="auto"/>
        <w:rPr>
          <w:rFonts w:ascii="Calibri" w:eastAsia="Calibri" w:hAnsi="Calibri" w:cs="Calibri"/>
          <w:sz w:val="24"/>
          <w:szCs w:val="24"/>
        </w:rPr>
      </w:pPr>
      <w:r>
        <w:rPr>
          <w:rFonts w:ascii="Calibri" w:eastAsia="Calibri" w:hAnsi="Calibri" w:cs="Calibri"/>
          <w:sz w:val="24"/>
          <w:szCs w:val="24"/>
        </w:rPr>
        <w:t>They did not receiv</w:t>
      </w:r>
      <w:r>
        <w:rPr>
          <w:rFonts w:ascii="Calibri" w:eastAsia="Calibri" w:hAnsi="Calibri" w:cs="Calibri"/>
          <w:sz w:val="24"/>
          <w:szCs w:val="24"/>
        </w:rPr>
        <w:t>e a warm welcome. In July 1851, James got into an argument with a local man, probably James Betts. A week later, Betts with a gang of over 30 others arrived outside the Hickey’s house, and demanded James come out, ‘or they would kill the Irish *****.’ Jame</w:t>
      </w:r>
      <w:r>
        <w:rPr>
          <w:rFonts w:ascii="Calibri" w:eastAsia="Calibri" w:hAnsi="Calibri" w:cs="Calibri"/>
          <w:sz w:val="24"/>
          <w:szCs w:val="24"/>
        </w:rPr>
        <w:t>s wisely stayed inside, but the rioters remained for two hours shouting and throwing stones till all the windows of the house were broken. When a nearby farmer came to remonstrate with the rioters Betts told him ‘Damn your eyes, you employ Irish too, don’t</w:t>
      </w:r>
      <w:r>
        <w:rPr>
          <w:rFonts w:ascii="Calibri" w:eastAsia="Calibri" w:hAnsi="Calibri" w:cs="Calibri"/>
          <w:sz w:val="24"/>
          <w:szCs w:val="24"/>
        </w:rPr>
        <w:t xml:space="preserve"> you?’  and threatened to come and burn his home and farm as well. </w:t>
      </w:r>
    </w:p>
    <w:p w14:paraId="337F710E" w14:textId="08861613" w:rsidR="00281EF8" w:rsidRDefault="003027D6">
      <w:pPr>
        <w:spacing w:line="360" w:lineRule="auto"/>
        <w:rPr>
          <w:rFonts w:ascii="Calibri" w:eastAsia="Calibri" w:hAnsi="Calibri" w:cs="Calibri"/>
          <w:sz w:val="24"/>
          <w:szCs w:val="24"/>
        </w:rPr>
      </w:pPr>
      <w:r>
        <w:rPr>
          <w:rFonts w:ascii="Calibri" w:eastAsia="Calibri" w:hAnsi="Calibri" w:cs="Calibri"/>
          <w:sz w:val="24"/>
          <w:szCs w:val="24"/>
        </w:rPr>
        <w:t xml:space="preserve">Five of the rioters were </w:t>
      </w:r>
      <w:proofErr w:type="gramStart"/>
      <w:r>
        <w:rPr>
          <w:rFonts w:ascii="Calibri" w:eastAsia="Calibri" w:hAnsi="Calibri" w:cs="Calibri"/>
          <w:sz w:val="24"/>
          <w:szCs w:val="24"/>
        </w:rPr>
        <w:t>arrested,  convicted</w:t>
      </w:r>
      <w:proofErr w:type="gramEnd"/>
      <w:r>
        <w:rPr>
          <w:rFonts w:ascii="Calibri" w:eastAsia="Calibri" w:hAnsi="Calibri" w:cs="Calibri"/>
          <w:sz w:val="24"/>
          <w:szCs w:val="24"/>
        </w:rPr>
        <w:t xml:space="preserve"> of unlawful assembly and assault and sentenced to six months hard labour. The judge called it ‘an abominable offence’.</w:t>
      </w:r>
    </w:p>
    <w:p w14:paraId="3B210612" w14:textId="4F1FA853" w:rsidR="00281EF8" w:rsidRDefault="00FC2637">
      <w:pPr>
        <w:spacing w:line="360" w:lineRule="auto"/>
        <w:rPr>
          <w:rFonts w:ascii="Calibri" w:eastAsia="Calibri" w:hAnsi="Calibri" w:cs="Calibri"/>
          <w:sz w:val="24"/>
          <w:szCs w:val="24"/>
        </w:rPr>
      </w:pPr>
      <w:r>
        <w:rPr>
          <w:rFonts w:ascii="Calibri" w:eastAsia="Calibri" w:hAnsi="Calibri" w:cs="Calibri"/>
          <w:b/>
          <w:noProof/>
          <w:sz w:val="24"/>
          <w:szCs w:val="24"/>
        </w:rPr>
        <mc:AlternateContent>
          <mc:Choice Requires="wps">
            <w:drawing>
              <wp:anchor distT="0" distB="0" distL="114300" distR="114300" simplePos="0" relativeHeight="251664384" behindDoc="0" locked="0" layoutInCell="1" allowOverlap="1" wp14:anchorId="6A8593B4" wp14:editId="792E3C94">
                <wp:simplePos x="0" y="0"/>
                <wp:positionH relativeFrom="column">
                  <wp:posOffset>10057274</wp:posOffset>
                </wp:positionH>
                <wp:positionV relativeFrom="paragraph">
                  <wp:posOffset>2061579</wp:posOffset>
                </wp:positionV>
                <wp:extent cx="914400" cy="914400"/>
                <wp:effectExtent l="0" t="0" r="20955" b="19050"/>
                <wp:wrapNone/>
                <wp:docPr id="23" name="Text Box 2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6FAE1E79" w14:textId="77777777" w:rsidR="00F7728C" w:rsidRDefault="00F7728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8593B4" id="_x0000_t202" coordsize="21600,21600" o:spt="202" path="m,l,21600r21600,l21600,xe">
                <v:stroke joinstyle="miter"/>
                <v:path gradientshapeok="t" o:connecttype="rect"/>
              </v:shapetype>
              <v:shape id="Text Box 23" o:spid="_x0000_s1026" type="#_x0000_t202" style="position:absolute;margin-left:791.9pt;margin-top:162.35pt;width:1in;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D8LgIAAHkEAAAOAAAAZHJzL2Uyb0RvYy54bWysVE1v2zAMvQ/YfxB0X+xkabcZcYosRYYB&#10;RVsgHXpWZCkWJouCpMTOfv0o2fnqdhp2kUmReiQfSc/uukaTvXBegSnpeJRTIgyHSpltSX+8rD58&#10;psQHZiqmwYiSHoSnd/P372atLcQEatCVcARBjC9aW9I6BFtkmee1aJgfgRUGjRJcwwKqbptVjrWI&#10;3uhskue3WQuusg648B5v73sjnSd8KQUPT1J6EYguKeYW0unSuYlnNp+xYuuYrRUf0mD/kEXDlMGg&#10;J6h7FhjZOfUHVKO4Aw8yjDg0GUipuEg1YDXj/E0165pZkWpBcrw90eT/Hyx/3K/tsyOh+wodNjAS&#10;0lpfeLyM9XTSNfGLmRK0I4WHE22iC4Tj5ZfxdJqjhaNpkBElOz+2zodvAhoShZI67Eoii+0ffOhd&#10;jy4xlgetqpXSOilxEsRSO7Jn2EMdUooIfuWlDWlLevvxJk/AV7YIfXq/0Yz/jEVeI6CmDV6eS49S&#10;6DbdwMcGqgPS5KCfIG/5SiHuA/PhmTkcGawf1yA84SE1YDIwSJTU4H797T76YyfRSkmLI1hSgztC&#10;if5usMOJSZzYpExvPk0wgru0bC4tZtcsAfkZ47pZnsToH/RRlA6aV9yVRYyJJmY4Ri5pOIrL0K8F&#10;7hoXi0Vywhm1LDyYteUROvYjsvnSvTJnh24GHINHOI4qK940tfeNLw0sdgGkSh2P9PacDqzjfKem&#10;DLsYF+hST17nP8b8NwAAAP//AwBQSwMEFAAGAAgAAAAhALdtd7ziAAAADQEAAA8AAABkcnMvZG93&#10;bnJldi54bWxMj0tPwzAQhO9I/AdrkbhRh6R5KMSpUAUnpKotSHB0ks1DxOsodtvw79me4Dg7o5lv&#10;i81iRnHG2Q2WFDyuAhBItW0G6hR8vL8+ZCCc19To0RIq+EEHm/L2ptB5Yy90wPPRd4JLyOVaQe/9&#10;lEvp6h6Ndis7IbHX2tloz3LuZDPrC5ebUYZBkEijB+KFXk+47bH+Pp6Mgt02sXFULVn7sn+zh66N&#10;5Ff8qdT93fL8BMLj4v/CcMVndCiZqbInapwYWcdZxOxeQRSuUxDXSBqmfKoUrJMsBVkW8v8X5S8A&#10;AAD//wMAUEsBAi0AFAAGAAgAAAAhALaDOJL+AAAA4QEAABMAAAAAAAAAAAAAAAAAAAAAAFtDb250&#10;ZW50X1R5cGVzXS54bWxQSwECLQAUAAYACAAAACEAOP0h/9YAAACUAQAACwAAAAAAAAAAAAAAAAAv&#10;AQAAX3JlbHMvLnJlbHNQSwECLQAUAAYACAAAACEApO7Q/C4CAAB5BAAADgAAAAAAAAAAAAAAAAAu&#10;AgAAZHJzL2Uyb0RvYy54bWxQSwECLQAUAAYACAAAACEAt213vOIAAAANAQAADwAAAAAAAAAAAAAA&#10;AACIBAAAZHJzL2Rvd25yZXYueG1sUEsFBgAAAAAEAAQA8wAAAJcFAAAAAA==&#10;" fillcolor="white [3201]" strokeweight=".5pt">
                <v:textbox>
                  <w:txbxContent>
                    <w:p w14:paraId="6FAE1E79" w14:textId="77777777" w:rsidR="00F7728C" w:rsidRDefault="00F7728C"/>
                  </w:txbxContent>
                </v:textbox>
              </v:shape>
            </w:pict>
          </mc:Fallback>
        </mc:AlternateContent>
      </w:r>
      <w:r>
        <w:rPr>
          <w:rFonts w:ascii="Calibri" w:eastAsia="Calibri" w:hAnsi="Calibri" w:cs="Calibri"/>
          <w:sz w:val="24"/>
          <w:szCs w:val="24"/>
        </w:rPr>
        <w:t xml:space="preserve">Some harmony was later restored when the Hickey’s son, John Francis, married the sister of one of the convicted rioters, Francis Divall.  John Francis became a police constable, while Divall became landlord of the Wheatsheaf, dying at the ripe old age of 85. </w:t>
      </w:r>
    </w:p>
    <w:p w14:paraId="7CF2AE29" w14:textId="3E5949E3" w:rsidR="00281EF8" w:rsidRDefault="003027D6">
      <w:pPr>
        <w:spacing w:after="200"/>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0AB7F064" wp14:editId="4D8DEA5E">
            <wp:extent cx="4476750" cy="2786063"/>
            <wp:effectExtent l="0" t="0" r="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a:stretch>
                      <a:fillRect/>
                    </a:stretch>
                  </pic:blipFill>
                  <pic:spPr>
                    <a:xfrm>
                      <a:off x="0" y="0"/>
                      <a:ext cx="4476750" cy="2786063"/>
                    </a:xfrm>
                    <a:prstGeom prst="rect">
                      <a:avLst/>
                    </a:prstGeom>
                    <a:ln/>
                  </pic:spPr>
                </pic:pic>
              </a:graphicData>
            </a:graphic>
          </wp:inline>
        </w:drawing>
      </w:r>
    </w:p>
    <w:p w14:paraId="051061FF" w14:textId="77777777" w:rsidR="00281EF8" w:rsidRDefault="003027D6">
      <w:pPr>
        <w:spacing w:after="200"/>
        <w:rPr>
          <w:rFonts w:ascii="Calibri" w:eastAsia="Calibri" w:hAnsi="Calibri" w:cs="Calibri"/>
          <w:b/>
          <w:sz w:val="24"/>
          <w:szCs w:val="24"/>
        </w:rPr>
      </w:pPr>
      <w:r>
        <w:rPr>
          <w:rFonts w:ascii="Calibri" w:eastAsia="Calibri" w:hAnsi="Calibri" w:cs="Calibri"/>
          <w:b/>
          <w:sz w:val="24"/>
          <w:szCs w:val="24"/>
        </w:rPr>
        <w:t xml:space="preserve">John Osborne, the ‘angry young man’ turned country </w:t>
      </w:r>
      <w:proofErr w:type="gramStart"/>
      <w:r>
        <w:rPr>
          <w:rFonts w:ascii="Calibri" w:eastAsia="Calibri" w:hAnsi="Calibri" w:cs="Calibri"/>
          <w:b/>
          <w:sz w:val="24"/>
          <w:szCs w:val="24"/>
        </w:rPr>
        <w:t>gent</w:t>
      </w:r>
      <w:proofErr w:type="gramEnd"/>
    </w:p>
    <w:p w14:paraId="36C931E0" w14:textId="77777777" w:rsidR="00F7728C" w:rsidRDefault="003027D6">
      <w:pPr>
        <w:spacing w:after="200" w:line="360" w:lineRule="auto"/>
        <w:rPr>
          <w:rFonts w:ascii="Calibri" w:eastAsia="Calibri" w:hAnsi="Calibri" w:cs="Calibri"/>
          <w:sz w:val="24"/>
          <w:szCs w:val="24"/>
        </w:rPr>
      </w:pPr>
      <w:r>
        <w:rPr>
          <w:rFonts w:ascii="Calibri" w:eastAsia="Calibri" w:hAnsi="Calibri" w:cs="Calibri"/>
          <w:sz w:val="24"/>
          <w:szCs w:val="24"/>
        </w:rPr>
        <w:t xml:space="preserve">John Osborne was the first of the ‘Angry Young Men’ playwrights of the 1950s, with his most famous and semi-autobiographical play ‘Look Back in Anger’ labeled as ‘kitchen sink’ drama.  By the time he </w:t>
      </w:r>
      <w:r>
        <w:rPr>
          <w:rFonts w:ascii="Calibri" w:eastAsia="Calibri" w:hAnsi="Calibri" w:cs="Calibri"/>
          <w:sz w:val="24"/>
          <w:szCs w:val="24"/>
        </w:rPr>
        <w:t>came to the Eden Valley he had a very different lifestyle. He lived at Christmas Place just south of the village between 1967 and 1986, where his summer show-business parties became legendary. He shared the home with the last two of his five wives: the act</w:t>
      </w:r>
      <w:r>
        <w:rPr>
          <w:rFonts w:ascii="Calibri" w:eastAsia="Calibri" w:hAnsi="Calibri" w:cs="Calibri"/>
          <w:sz w:val="24"/>
          <w:szCs w:val="24"/>
        </w:rPr>
        <w:t>ress Jill Bennett, a relationship that descended into mutual loathing, and then with journalist Helen Dawson, probably the happiest ten years of his life. He wrote no plays there, but two acclaimed autobiographies</w:t>
      </w:r>
      <w:proofErr w:type="gramStart"/>
      <w:r>
        <w:rPr>
          <w:rFonts w:ascii="Calibri" w:eastAsia="Calibri" w:hAnsi="Calibri" w:cs="Calibri"/>
          <w:sz w:val="24"/>
          <w:szCs w:val="24"/>
        </w:rPr>
        <w:t>:  ‘</w:t>
      </w:r>
      <w:proofErr w:type="gramEnd"/>
      <w:r>
        <w:rPr>
          <w:rFonts w:ascii="Calibri" w:eastAsia="Calibri" w:hAnsi="Calibri" w:cs="Calibri"/>
          <w:sz w:val="24"/>
          <w:szCs w:val="24"/>
        </w:rPr>
        <w:t>A Better Class of Person’ and ‘Almost a</w:t>
      </w:r>
      <w:r>
        <w:rPr>
          <w:rFonts w:ascii="Calibri" w:eastAsia="Calibri" w:hAnsi="Calibri" w:cs="Calibri"/>
          <w:sz w:val="24"/>
          <w:szCs w:val="24"/>
        </w:rPr>
        <w:t xml:space="preserve"> Gentleman’. </w:t>
      </w:r>
      <w:r>
        <w:rPr>
          <w:rFonts w:ascii="Calibri" w:eastAsia="Calibri" w:hAnsi="Calibri" w:cs="Calibri"/>
          <w:b/>
          <w:i/>
          <w:color w:val="FF0000"/>
          <w:sz w:val="32"/>
          <w:szCs w:val="32"/>
        </w:rPr>
        <w:t>Hilary Brand</w:t>
      </w:r>
      <w:r>
        <w:rPr>
          <w:rFonts w:ascii="Calibri" w:eastAsia="Calibri" w:hAnsi="Calibri" w:cs="Calibri"/>
          <w:sz w:val="24"/>
          <w:szCs w:val="24"/>
        </w:rPr>
        <w:tab/>
      </w:r>
    </w:p>
    <w:p w14:paraId="608C13EE" w14:textId="0A173141" w:rsidR="00281EF8" w:rsidRDefault="003027D6">
      <w:pPr>
        <w:spacing w:after="200" w:line="360" w:lineRule="auto"/>
        <w:rPr>
          <w:rFonts w:ascii="Calibri" w:eastAsia="Calibri" w:hAnsi="Calibri" w:cs="Calibri"/>
          <w:b/>
          <w:i/>
          <w:color w:val="FF0000"/>
          <w:sz w:val="36"/>
          <w:szCs w:val="36"/>
        </w:rPr>
      </w:pPr>
      <w:r>
        <w:rPr>
          <w:rFonts w:ascii="Calibri" w:eastAsia="Calibri" w:hAnsi="Calibri" w:cs="Calibri"/>
          <w:sz w:val="24"/>
          <w:szCs w:val="24"/>
        </w:rPr>
        <w:tab/>
      </w:r>
    </w:p>
    <w:p w14:paraId="78E57650" w14:textId="77777777" w:rsidR="00281EF8" w:rsidRDefault="003027D6">
      <w:pPr>
        <w:spacing w:after="200"/>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0" distB="0" distL="0" distR="0" wp14:anchorId="58650146" wp14:editId="35EEAE33">
            <wp:extent cx="2000250" cy="381000"/>
            <wp:effectExtent l="0" t="0" r="0" b="0"/>
            <wp:docPr id="3" name="image3.png" descr="https://images.squarespace-cdn.com/content/v1/63dd8da41898350b4fce0db2/71d6fb1b-f8bf-459c-aeec-f4222721f089/traidcraft+logo.png?format=1500w"/>
            <wp:cNvGraphicFramePr/>
            <a:graphic xmlns:a="http://schemas.openxmlformats.org/drawingml/2006/main">
              <a:graphicData uri="http://schemas.openxmlformats.org/drawingml/2006/picture">
                <pic:pic xmlns:pic="http://schemas.openxmlformats.org/drawingml/2006/picture">
                  <pic:nvPicPr>
                    <pic:cNvPr id="0" name="image3.png" descr="https://images.squarespace-cdn.com/content/v1/63dd8da41898350b4fce0db2/71d6fb1b-f8bf-459c-aeec-f4222721f089/traidcraft+logo.png?format=1500w"/>
                    <pic:cNvPicPr preferRelativeResize="0"/>
                  </pic:nvPicPr>
                  <pic:blipFill>
                    <a:blip r:embed="rId24"/>
                    <a:srcRect/>
                    <a:stretch>
                      <a:fillRect/>
                    </a:stretch>
                  </pic:blipFill>
                  <pic:spPr>
                    <a:xfrm>
                      <a:off x="0" y="0"/>
                      <a:ext cx="2000250" cy="381000"/>
                    </a:xfrm>
                    <a:prstGeom prst="rect">
                      <a:avLst/>
                    </a:prstGeom>
                    <a:ln/>
                  </pic:spPr>
                </pic:pic>
              </a:graphicData>
            </a:graphic>
          </wp:inline>
        </w:drawing>
      </w:r>
      <w:r>
        <w:rPr>
          <w:rFonts w:ascii="Calibri" w:eastAsia="Calibri" w:hAnsi="Calibri" w:cs="Calibri"/>
          <w:sz w:val="24"/>
          <w:szCs w:val="24"/>
        </w:rPr>
        <w:t xml:space="preserve">          </w:t>
      </w:r>
      <w:r>
        <w:rPr>
          <w:b/>
          <w:sz w:val="24"/>
          <w:szCs w:val="24"/>
        </w:rPr>
        <w:t>Traidcraft RIP – long live Fair Trade!</w:t>
      </w:r>
      <w:r>
        <w:rPr>
          <w:rFonts w:ascii="Calibri" w:eastAsia="Calibri" w:hAnsi="Calibri" w:cs="Calibri"/>
          <w:sz w:val="24"/>
          <w:szCs w:val="24"/>
        </w:rPr>
        <w:t xml:space="preserve">   </w:t>
      </w:r>
      <w:r>
        <w:rPr>
          <w:rFonts w:ascii="Calibri" w:eastAsia="Calibri" w:hAnsi="Calibri" w:cs="Calibri"/>
          <w:sz w:val="24"/>
          <w:szCs w:val="24"/>
        </w:rPr>
        <w:tab/>
        <w:t xml:space="preserve"> </w:t>
      </w:r>
      <w:r>
        <w:rPr>
          <w:rFonts w:ascii="Calibri" w:eastAsia="Calibri" w:hAnsi="Calibri" w:cs="Calibri"/>
          <w:noProof/>
          <w:sz w:val="24"/>
          <w:szCs w:val="24"/>
        </w:rPr>
        <w:drawing>
          <wp:inline distT="0" distB="0" distL="0" distR="0" wp14:anchorId="209DB737" wp14:editId="5D8A86E8">
            <wp:extent cx="741488" cy="720000"/>
            <wp:effectExtent l="0" t="0" r="0" b="0"/>
            <wp:docPr id="10" name="image1.png" descr="https://www.fairtrade.org.uk/wp-content/uploads/2020/06/FM_RGB.png"/>
            <wp:cNvGraphicFramePr/>
            <a:graphic xmlns:a="http://schemas.openxmlformats.org/drawingml/2006/main">
              <a:graphicData uri="http://schemas.openxmlformats.org/drawingml/2006/picture">
                <pic:pic xmlns:pic="http://schemas.openxmlformats.org/drawingml/2006/picture">
                  <pic:nvPicPr>
                    <pic:cNvPr id="0" name="image1.png" descr="https://www.fairtrade.org.uk/wp-content/uploads/2020/06/FM_RGB.png"/>
                    <pic:cNvPicPr preferRelativeResize="0"/>
                  </pic:nvPicPr>
                  <pic:blipFill>
                    <a:blip r:embed="rId25"/>
                    <a:srcRect/>
                    <a:stretch>
                      <a:fillRect/>
                    </a:stretch>
                  </pic:blipFill>
                  <pic:spPr>
                    <a:xfrm>
                      <a:off x="0" y="0"/>
                      <a:ext cx="741488" cy="720000"/>
                    </a:xfrm>
                    <a:prstGeom prst="rect">
                      <a:avLst/>
                    </a:prstGeom>
                    <a:ln/>
                  </pic:spPr>
                </pic:pic>
              </a:graphicData>
            </a:graphic>
          </wp:inline>
        </w:drawing>
      </w:r>
    </w:p>
    <w:p w14:paraId="15F8C7A3" w14:textId="77777777" w:rsidR="00281EF8" w:rsidRDefault="003027D6">
      <w:pPr>
        <w:spacing w:after="200"/>
        <w:rPr>
          <w:rFonts w:ascii="Calibri" w:eastAsia="Calibri" w:hAnsi="Calibri" w:cs="Calibri"/>
          <w:sz w:val="24"/>
          <w:szCs w:val="24"/>
        </w:rPr>
      </w:pPr>
      <w:r>
        <w:rPr>
          <w:rFonts w:ascii="Calibri" w:eastAsia="Calibri" w:hAnsi="Calibri" w:cs="Calibri"/>
          <w:sz w:val="24"/>
          <w:szCs w:val="24"/>
        </w:rPr>
        <w:t xml:space="preserve">After 44 years of successfully pioneering efforts to combat injustice in trade and poverty, by finding markets for small farmers and craft workers throughout the world, </w:t>
      </w:r>
      <w:r>
        <w:rPr>
          <w:rFonts w:ascii="Calibri" w:eastAsia="Calibri" w:hAnsi="Calibri" w:cs="Calibri"/>
          <w:b/>
          <w:i/>
          <w:sz w:val="24"/>
          <w:szCs w:val="24"/>
        </w:rPr>
        <w:t>Traidcraft plc</w:t>
      </w:r>
      <w:r>
        <w:rPr>
          <w:rFonts w:ascii="Calibri" w:eastAsia="Calibri" w:hAnsi="Calibri" w:cs="Calibri"/>
          <w:sz w:val="24"/>
          <w:szCs w:val="24"/>
        </w:rPr>
        <w:t xml:space="preserve"> is now in administration - another victim of global economics, the pande</w:t>
      </w:r>
      <w:r>
        <w:rPr>
          <w:rFonts w:ascii="Calibri" w:eastAsia="Calibri" w:hAnsi="Calibri" w:cs="Calibri"/>
          <w:sz w:val="24"/>
          <w:szCs w:val="24"/>
        </w:rPr>
        <w:t>mic, the war in Ukraine, high energy and transport costs.   Despite the heroic efforts of the team at HQ in Gateshead, the final blows were low consumer confidence last autumn and the uncertainty created by Royal Mail strikes in December.  The Board of Dir</w:t>
      </w:r>
      <w:r>
        <w:rPr>
          <w:rFonts w:ascii="Calibri" w:eastAsia="Calibri" w:hAnsi="Calibri" w:cs="Calibri"/>
          <w:sz w:val="24"/>
          <w:szCs w:val="24"/>
        </w:rPr>
        <w:t xml:space="preserve">ectors decided with tremendous </w:t>
      </w:r>
      <w:r>
        <w:rPr>
          <w:rFonts w:ascii="Calibri" w:eastAsia="Calibri" w:hAnsi="Calibri" w:cs="Calibri"/>
          <w:sz w:val="24"/>
          <w:szCs w:val="24"/>
        </w:rPr>
        <w:lastRenderedPageBreak/>
        <w:t xml:space="preserve">sadness to close the business, leaving Traidcraft’s charitable arm, </w:t>
      </w:r>
      <w:r>
        <w:rPr>
          <w:rFonts w:ascii="Calibri" w:eastAsia="Calibri" w:hAnsi="Calibri" w:cs="Calibri"/>
          <w:b/>
          <w:i/>
          <w:sz w:val="24"/>
          <w:szCs w:val="24"/>
        </w:rPr>
        <w:t>Transform Trade</w:t>
      </w:r>
      <w:r>
        <w:rPr>
          <w:rFonts w:ascii="Calibri" w:eastAsia="Calibri" w:hAnsi="Calibri" w:cs="Calibri"/>
          <w:sz w:val="24"/>
          <w:szCs w:val="24"/>
        </w:rPr>
        <w:t xml:space="preserve"> (formerly </w:t>
      </w:r>
      <w:r>
        <w:rPr>
          <w:rFonts w:ascii="Calibri" w:eastAsia="Calibri" w:hAnsi="Calibri" w:cs="Calibri"/>
          <w:b/>
          <w:i/>
          <w:sz w:val="24"/>
          <w:szCs w:val="24"/>
        </w:rPr>
        <w:t>Traidcraft Exchange)</w:t>
      </w:r>
      <w:r>
        <w:rPr>
          <w:rFonts w:ascii="Calibri" w:eastAsia="Calibri" w:hAnsi="Calibri" w:cs="Calibri"/>
          <w:sz w:val="24"/>
          <w:szCs w:val="24"/>
        </w:rPr>
        <w:t xml:space="preserve"> to carry on the vital work of supporting small producer groups, fighting for transparency in trade, and modell</w:t>
      </w:r>
      <w:r>
        <w:rPr>
          <w:rFonts w:ascii="Calibri" w:eastAsia="Calibri" w:hAnsi="Calibri" w:cs="Calibri"/>
          <w:sz w:val="24"/>
          <w:szCs w:val="24"/>
        </w:rPr>
        <w:t>ing how to do business in ways that protect the rights and dignities of suppliers throughout the world.</w:t>
      </w:r>
    </w:p>
    <w:p w14:paraId="040F7356" w14:textId="77777777" w:rsidR="00281EF8" w:rsidRDefault="003027D6">
      <w:pPr>
        <w:spacing w:after="200"/>
        <w:rPr>
          <w:rFonts w:ascii="Calibri" w:eastAsia="Calibri" w:hAnsi="Calibri" w:cs="Calibri"/>
          <w:sz w:val="24"/>
          <w:szCs w:val="24"/>
        </w:rPr>
      </w:pPr>
      <w:r>
        <w:rPr>
          <w:rFonts w:ascii="Calibri" w:eastAsia="Calibri" w:hAnsi="Calibri" w:cs="Calibri"/>
          <w:sz w:val="24"/>
          <w:szCs w:val="24"/>
        </w:rPr>
        <w:t>Traidcraft plc was founded in 1979.  In Edenbridge, early Fairtraders Pat and Paul Oliver sold products from their garden shed!   In 1984 the Olivers ha</w:t>
      </w:r>
      <w:r>
        <w:rPr>
          <w:rFonts w:ascii="Calibri" w:eastAsia="Calibri" w:hAnsi="Calibri" w:cs="Calibri"/>
          <w:sz w:val="24"/>
          <w:szCs w:val="24"/>
        </w:rPr>
        <w:t xml:space="preserve">nded over to a group of young mums who established </w:t>
      </w:r>
      <w:r>
        <w:rPr>
          <w:rFonts w:ascii="Calibri" w:eastAsia="Calibri" w:hAnsi="Calibri" w:cs="Calibri"/>
          <w:b/>
          <w:sz w:val="24"/>
          <w:szCs w:val="24"/>
        </w:rPr>
        <w:t>Edenbridge Area Traidcraft</w:t>
      </w:r>
      <w:r>
        <w:rPr>
          <w:rFonts w:ascii="Calibri" w:eastAsia="Calibri" w:hAnsi="Calibri" w:cs="Calibri"/>
          <w:sz w:val="24"/>
          <w:szCs w:val="24"/>
        </w:rPr>
        <w:t xml:space="preserve"> with the help of a £200 grant from the Edenbridge Churches in Covenant.  Traidcraft stalls popped up at the back of churches, at village fetes, and at BRIDGES.    As momentum grew, the whole town supported EAT’s annual Traidcraft pre-Christmas pop-up shop</w:t>
      </w:r>
      <w:r>
        <w:rPr>
          <w:rFonts w:ascii="Calibri" w:eastAsia="Calibri" w:hAnsi="Calibri" w:cs="Calibri"/>
          <w:sz w:val="24"/>
          <w:szCs w:val="24"/>
        </w:rPr>
        <w:t xml:space="preserve"> in the High Street, which inspired EAT’s long-running monthly Fair Trade Box scheme!   Profits were given to Traidcraft Exchange and local charities - Eden Christian Trust and BRIDGES.  </w:t>
      </w:r>
      <w:r>
        <w:rPr>
          <w:noProof/>
        </w:rPr>
        <w:drawing>
          <wp:anchor distT="0" distB="0" distL="114300" distR="114300" simplePos="0" relativeHeight="251663360" behindDoc="0" locked="0" layoutInCell="1" hidden="0" allowOverlap="1" wp14:anchorId="26664887" wp14:editId="4F44A255">
            <wp:simplePos x="0" y="0"/>
            <wp:positionH relativeFrom="column">
              <wp:posOffset>4171950</wp:posOffset>
            </wp:positionH>
            <wp:positionV relativeFrom="paragraph">
              <wp:posOffset>379730</wp:posOffset>
            </wp:positionV>
            <wp:extent cx="2378710" cy="1764665"/>
            <wp:effectExtent l="0" t="0" r="0" b="0"/>
            <wp:wrapSquare wrapText="bothSides" distT="0" distB="0" distL="114300" distR="11430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2378710" cy="1764665"/>
                    </a:xfrm>
                    <a:prstGeom prst="rect">
                      <a:avLst/>
                    </a:prstGeom>
                    <a:ln/>
                  </pic:spPr>
                </pic:pic>
              </a:graphicData>
            </a:graphic>
          </wp:anchor>
        </w:drawing>
      </w:r>
    </w:p>
    <w:p w14:paraId="5FC869C8" w14:textId="77777777" w:rsidR="00281EF8" w:rsidRDefault="003027D6">
      <w:pPr>
        <w:spacing w:after="200"/>
        <w:rPr>
          <w:rFonts w:ascii="Calibri" w:eastAsia="Calibri" w:hAnsi="Calibri" w:cs="Calibri"/>
          <w:sz w:val="24"/>
          <w:szCs w:val="24"/>
        </w:rPr>
      </w:pPr>
      <w:r>
        <w:rPr>
          <w:rFonts w:ascii="Calibri" w:eastAsia="Calibri" w:hAnsi="Calibri" w:cs="Calibri"/>
          <w:sz w:val="24"/>
          <w:szCs w:val="24"/>
        </w:rPr>
        <w:t>In 1994</w:t>
      </w:r>
      <w:r>
        <w:rPr>
          <w:rFonts w:ascii="Calibri" w:eastAsia="Calibri" w:hAnsi="Calibri" w:cs="Calibri"/>
          <w:color w:val="1E1E1E"/>
          <w:sz w:val="24"/>
          <w:szCs w:val="24"/>
          <w:highlight w:val="white"/>
        </w:rPr>
        <w:t xml:space="preserve"> the Fairtrade Foundation (launched by Traidcraft and develo</w:t>
      </w:r>
      <w:r>
        <w:rPr>
          <w:rFonts w:ascii="Calibri" w:eastAsia="Calibri" w:hAnsi="Calibri" w:cs="Calibri"/>
          <w:color w:val="1E1E1E"/>
          <w:sz w:val="24"/>
          <w:szCs w:val="24"/>
          <w:highlight w:val="white"/>
        </w:rPr>
        <w:t>pment charities like CAFOD and Christian Aid, the World Development Movement and the National Federation of the WI) launched its Fairtrade mark</w:t>
      </w:r>
      <w:r>
        <w:rPr>
          <w:rFonts w:ascii="Calibri" w:eastAsia="Calibri" w:hAnsi="Calibri" w:cs="Calibri"/>
          <w:sz w:val="24"/>
          <w:szCs w:val="24"/>
        </w:rPr>
        <w:t xml:space="preserve"> – a licensing system guaranteeing that the price producers received for their products was not only fair, but in</w:t>
      </w:r>
      <w:r>
        <w:rPr>
          <w:rFonts w:ascii="Calibri" w:eastAsia="Calibri" w:hAnsi="Calibri" w:cs="Calibri"/>
          <w:sz w:val="24"/>
          <w:szCs w:val="24"/>
        </w:rPr>
        <w:t xml:space="preserve">cluded a premium for them to spend on improving their local community facilities. These included schools, irrigation systems, bikes, training - whatever they most needed to build sustainability and keep people from drifting into poverty.  </w:t>
      </w:r>
    </w:p>
    <w:p w14:paraId="268EF8B2" w14:textId="77777777" w:rsidR="00281EF8" w:rsidRDefault="003027D6">
      <w:pPr>
        <w:spacing w:after="200"/>
        <w:rPr>
          <w:rFonts w:ascii="Calibri" w:eastAsia="Calibri" w:hAnsi="Calibri" w:cs="Calibri"/>
          <w:sz w:val="24"/>
          <w:szCs w:val="24"/>
        </w:rPr>
      </w:pPr>
      <w:r>
        <w:rPr>
          <w:rFonts w:ascii="Calibri" w:eastAsia="Calibri" w:hAnsi="Calibri" w:cs="Calibri"/>
          <w:sz w:val="24"/>
          <w:szCs w:val="24"/>
        </w:rPr>
        <w:t>In 2005 Edenbrid</w:t>
      </w:r>
      <w:r>
        <w:rPr>
          <w:rFonts w:ascii="Calibri" w:eastAsia="Calibri" w:hAnsi="Calibri" w:cs="Calibri"/>
          <w:sz w:val="24"/>
          <w:szCs w:val="24"/>
        </w:rPr>
        <w:t>ge succeeded in becoming the first Fairtrade town in Kent, with commitments from the Town Council, schools, churches, BRIDGES, Scouts, Guides, the Co-op and many businesses to promote Fair Trade in all their activities.  As the Fairtrade mark spread from b</w:t>
      </w:r>
      <w:r>
        <w:rPr>
          <w:rFonts w:ascii="Calibri" w:eastAsia="Calibri" w:hAnsi="Calibri" w:cs="Calibri"/>
          <w:sz w:val="24"/>
          <w:szCs w:val="24"/>
        </w:rPr>
        <w:t>ananas and coffee to tea, chocolate and many other products, Fairtrade Fortnight became a local celebration, which thankfully our supermarkets continue to feature each year.</w:t>
      </w:r>
    </w:p>
    <w:p w14:paraId="55E792BD" w14:textId="77777777" w:rsidR="00281EF8" w:rsidRDefault="003027D6">
      <w:pPr>
        <w:spacing w:after="200"/>
        <w:rPr>
          <w:rFonts w:ascii="Calibri" w:eastAsia="Calibri" w:hAnsi="Calibri" w:cs="Calibri"/>
          <w:sz w:val="24"/>
          <w:szCs w:val="24"/>
        </w:rPr>
      </w:pPr>
      <w:r>
        <w:rPr>
          <w:rFonts w:ascii="Calibri" w:eastAsia="Calibri" w:hAnsi="Calibri" w:cs="Calibri"/>
          <w:sz w:val="24"/>
          <w:szCs w:val="24"/>
        </w:rPr>
        <w:t>Traidcraft’s Fair Trade pioneers have raised ethical standards in business, inspir</w:t>
      </w:r>
      <w:r>
        <w:rPr>
          <w:rFonts w:ascii="Calibri" w:eastAsia="Calibri" w:hAnsi="Calibri" w:cs="Calibri"/>
          <w:sz w:val="24"/>
          <w:szCs w:val="24"/>
        </w:rPr>
        <w:t xml:space="preserve">ed </w:t>
      </w:r>
      <w:r>
        <w:rPr>
          <w:rFonts w:ascii="Calibri" w:eastAsia="Calibri" w:hAnsi="Calibri" w:cs="Calibri"/>
          <w:i/>
          <w:sz w:val="24"/>
          <w:szCs w:val="24"/>
        </w:rPr>
        <w:t>Shared Interest</w:t>
      </w:r>
      <w:r>
        <w:rPr>
          <w:rFonts w:ascii="Calibri" w:eastAsia="Calibri" w:hAnsi="Calibri" w:cs="Calibri"/>
          <w:sz w:val="24"/>
          <w:szCs w:val="24"/>
        </w:rPr>
        <w:t xml:space="preserve"> investment schemes that loan capital for people to trade their way out of poverty, and combatted the exploitation of workers – modelling transparency in business relations which has now been enforced in law.  We have much to thank Traidc</w:t>
      </w:r>
      <w:r>
        <w:rPr>
          <w:rFonts w:ascii="Calibri" w:eastAsia="Calibri" w:hAnsi="Calibri" w:cs="Calibri"/>
          <w:sz w:val="24"/>
          <w:szCs w:val="24"/>
        </w:rPr>
        <w:t>raft for, but the mission to combat trade injustice and poverty goes on.  Producers of cocoa and coffee, bananas and tea are all at risk of losing their livelihoods from the changing climate in tropical regions, so please don’t ignore the Fairtrade mark in</w:t>
      </w:r>
      <w:r>
        <w:rPr>
          <w:rFonts w:ascii="Calibri" w:eastAsia="Calibri" w:hAnsi="Calibri" w:cs="Calibri"/>
          <w:sz w:val="24"/>
          <w:szCs w:val="24"/>
        </w:rPr>
        <w:t xml:space="preserve"> favour of a cheaper option on the shelf – value these luxuries, and give their producers their real worth as our neighbours in a changing world!   That will be Traidcraft’s true legacy.</w:t>
      </w:r>
    </w:p>
    <w:p w14:paraId="2FF540D7" w14:textId="77777777" w:rsidR="00281EF8" w:rsidRDefault="003027D6">
      <w:pPr>
        <w:spacing w:after="200"/>
        <w:rPr>
          <w:rFonts w:ascii="Calibri" w:eastAsia="Calibri" w:hAnsi="Calibri" w:cs="Calibri"/>
          <w:b/>
          <w:i/>
          <w:color w:val="FF0000"/>
          <w:sz w:val="36"/>
          <w:szCs w:val="36"/>
        </w:rPr>
      </w:pPr>
      <w:r>
        <w:rPr>
          <w:rFonts w:ascii="Calibri" w:eastAsia="Calibri" w:hAnsi="Calibri" w:cs="Calibri"/>
          <w:b/>
          <w:i/>
          <w:color w:val="FF0000"/>
          <w:sz w:val="32"/>
          <w:szCs w:val="32"/>
        </w:rPr>
        <w:t>Gill Musgrove</w:t>
      </w:r>
    </w:p>
    <w:p w14:paraId="6EC54C53" w14:textId="77777777" w:rsidR="00281EF8" w:rsidRDefault="003027D6">
      <w:pPr>
        <w:spacing w:after="200"/>
        <w:rPr>
          <w:rFonts w:ascii="Calibri" w:eastAsia="Calibri" w:hAnsi="Calibri" w:cs="Calibri"/>
          <w:b/>
          <w:i/>
          <w:color w:val="FF0000"/>
          <w:sz w:val="36"/>
          <w:szCs w:val="36"/>
        </w:rPr>
      </w:pPr>
      <w:r>
        <w:rPr>
          <w:rFonts w:ascii="Calibri" w:eastAsia="Calibri" w:hAnsi="Calibri" w:cs="Calibri"/>
          <w:b/>
          <w:i/>
          <w:color w:val="FF0000"/>
          <w:sz w:val="36"/>
          <w:szCs w:val="36"/>
        </w:rPr>
        <w:lastRenderedPageBreak/>
        <w:t>2023 World Day of Prayer</w:t>
      </w:r>
    </w:p>
    <w:p w14:paraId="220DEC4A" w14:textId="77777777" w:rsidR="00281EF8" w:rsidRDefault="003027D6">
      <w:pPr>
        <w:spacing w:after="200"/>
        <w:rPr>
          <w:rFonts w:ascii="Calibri" w:eastAsia="Calibri" w:hAnsi="Calibri" w:cs="Calibri"/>
          <w:sz w:val="26"/>
          <w:szCs w:val="26"/>
        </w:rPr>
      </w:pPr>
      <w:r>
        <w:rPr>
          <w:rFonts w:ascii="Calibri" w:eastAsia="Calibri" w:hAnsi="Calibri" w:cs="Calibri"/>
          <w:sz w:val="26"/>
          <w:szCs w:val="26"/>
        </w:rPr>
        <w:t>On Friday 3 March members of S</w:t>
      </w:r>
      <w:r>
        <w:rPr>
          <w:rFonts w:ascii="Calibri" w:eastAsia="Calibri" w:hAnsi="Calibri" w:cs="Calibri"/>
          <w:sz w:val="26"/>
          <w:szCs w:val="26"/>
        </w:rPr>
        <w:t>t John’s joined in the 2023 World Day of prayer service, held at the Eden Church as part of a huge wave of prayer which circles the earth for at least 38 hours.  It began at dawn in Western Samoa and Tonga in the Pacific Ocean and ended at dusk in American</w:t>
      </w:r>
      <w:r>
        <w:rPr>
          <w:rFonts w:ascii="Calibri" w:eastAsia="Calibri" w:hAnsi="Calibri" w:cs="Calibri"/>
          <w:sz w:val="26"/>
          <w:szCs w:val="26"/>
        </w:rPr>
        <w:t xml:space="preserve"> Samoa when you were having the next day’s breakfast.  Isn’t it amazing to be part of something so huge.  That’s what makes the day of prayer so special.</w:t>
      </w:r>
    </w:p>
    <w:p w14:paraId="0B2E8829" w14:textId="77777777" w:rsidR="00281EF8" w:rsidRDefault="003027D6">
      <w:pPr>
        <w:spacing w:after="200"/>
        <w:rPr>
          <w:rFonts w:ascii="Calibri" w:eastAsia="Calibri" w:hAnsi="Calibri" w:cs="Calibri"/>
          <w:sz w:val="26"/>
          <w:szCs w:val="26"/>
        </w:rPr>
      </w:pPr>
      <w:r>
        <w:rPr>
          <w:rFonts w:ascii="Calibri" w:eastAsia="Calibri" w:hAnsi="Calibri" w:cs="Calibri"/>
          <w:sz w:val="26"/>
          <w:szCs w:val="26"/>
        </w:rPr>
        <w:t xml:space="preserve">Each year the service is written by the Christian women of a different country.  This year it was the </w:t>
      </w:r>
      <w:r>
        <w:rPr>
          <w:rFonts w:ascii="Calibri" w:eastAsia="Calibri" w:hAnsi="Calibri" w:cs="Calibri"/>
          <w:sz w:val="26"/>
          <w:szCs w:val="26"/>
        </w:rPr>
        <w:t>turn of Taiwan, a country which has for many years been caught in a superpower struggle.  Taiwan  was part of China until at the end of the Chinese civil war in the 1940s the Chinese Nationalist Party, which had been defeated, held on to the island of Form</w:t>
      </w:r>
      <w:r>
        <w:rPr>
          <w:rFonts w:ascii="Calibri" w:eastAsia="Calibri" w:hAnsi="Calibri" w:cs="Calibri"/>
          <w:sz w:val="26"/>
          <w:szCs w:val="26"/>
        </w:rPr>
        <w:t xml:space="preserve">osa and were protected by the USA during the Cold War. </w:t>
      </w:r>
    </w:p>
    <w:p w14:paraId="132A45FE" w14:textId="77777777" w:rsidR="00281EF8" w:rsidRDefault="003027D6">
      <w:pPr>
        <w:spacing w:after="200"/>
        <w:rPr>
          <w:rFonts w:ascii="Calibri" w:eastAsia="Calibri" w:hAnsi="Calibri" w:cs="Calibri"/>
          <w:sz w:val="26"/>
          <w:szCs w:val="26"/>
        </w:rPr>
      </w:pPr>
      <w:r>
        <w:rPr>
          <w:rFonts w:ascii="Calibri" w:eastAsia="Calibri" w:hAnsi="Calibri" w:cs="Calibri"/>
          <w:sz w:val="26"/>
          <w:szCs w:val="26"/>
        </w:rPr>
        <w:t>Now the overwhelming majority of UN member states, including the USA, have diplomatic relations with China rather than Taiwan and the UN itself recognises China, and not Taiwan,as the sovereign state.</w:t>
      </w:r>
      <w:r>
        <w:rPr>
          <w:rFonts w:ascii="Calibri" w:eastAsia="Calibri" w:hAnsi="Calibri" w:cs="Calibri"/>
          <w:sz w:val="26"/>
          <w:szCs w:val="26"/>
        </w:rPr>
        <w:t xml:space="preserve"> But the USAstill guarantees Taiwanese self government, while China has always regarded Taiwan as still part of China (rather as it did with Hong Kong before the agreement with the UK to hand it back) and has been making increasingly threatening noises tow</w:t>
      </w:r>
      <w:r>
        <w:rPr>
          <w:rFonts w:ascii="Calibri" w:eastAsia="Calibri" w:hAnsi="Calibri" w:cs="Calibri"/>
          <w:sz w:val="26"/>
          <w:szCs w:val="26"/>
        </w:rPr>
        <w:t>ards Taiwan on a daily basis. So although China does not actually outlaw Christianity (and your editor on a visit to China some years ago was surprised on a Sunday morning to hear church bells ringing across a Chinese city and to trace them to a large chur</w:t>
      </w:r>
      <w:r>
        <w:rPr>
          <w:rFonts w:ascii="Calibri" w:eastAsia="Calibri" w:hAnsi="Calibri" w:cs="Calibri"/>
          <w:sz w:val="26"/>
          <w:szCs w:val="26"/>
        </w:rPr>
        <w:t>ch which was crowded full) nor does it promote it and the Christian people of Taiwan are much in need of our prayers at this time.</w:t>
      </w:r>
    </w:p>
    <w:p w14:paraId="57CBE47C" w14:textId="77777777" w:rsidR="00281EF8" w:rsidRDefault="003027D6">
      <w:pPr>
        <w:spacing w:after="200"/>
        <w:rPr>
          <w:rFonts w:ascii="Calibri" w:eastAsia="Calibri" w:hAnsi="Calibri" w:cs="Calibri"/>
          <w:sz w:val="26"/>
          <w:szCs w:val="26"/>
        </w:rPr>
      </w:pPr>
      <w:r>
        <w:rPr>
          <w:rFonts w:ascii="Calibri" w:eastAsia="Calibri" w:hAnsi="Calibri" w:cs="Calibri"/>
          <w:sz w:val="26"/>
          <w:szCs w:val="26"/>
        </w:rPr>
        <w:t>The worship service includes letters of encouragement for women who face suffering and injustice.  These stories of faith foc</w:t>
      </w:r>
      <w:r>
        <w:rPr>
          <w:rFonts w:ascii="Calibri" w:eastAsia="Calibri" w:hAnsi="Calibri" w:cs="Calibri"/>
          <w:sz w:val="26"/>
          <w:szCs w:val="26"/>
        </w:rPr>
        <w:t>us on issues that are shared by women and girls around the world and that continue to challenge us to prayerful action.</w:t>
      </w:r>
    </w:p>
    <w:p w14:paraId="44094043" w14:textId="77777777" w:rsidR="00281EF8" w:rsidRDefault="003027D6">
      <w:pPr>
        <w:spacing w:after="200"/>
        <w:rPr>
          <w:rFonts w:ascii="Calibri" w:eastAsia="Calibri" w:hAnsi="Calibri" w:cs="Calibri"/>
          <w:sz w:val="26"/>
          <w:szCs w:val="26"/>
        </w:rPr>
      </w:pPr>
      <w:r>
        <w:rPr>
          <w:rFonts w:ascii="Calibri" w:eastAsia="Calibri" w:hAnsi="Calibri" w:cs="Calibri"/>
          <w:sz w:val="26"/>
          <w:szCs w:val="26"/>
        </w:rPr>
        <w:t>We thank the Christian women of Taiwan for this year’s service and pray that our response will be affirmative and constructive as we com</w:t>
      </w:r>
      <w:r>
        <w:rPr>
          <w:rFonts w:ascii="Calibri" w:eastAsia="Calibri" w:hAnsi="Calibri" w:cs="Calibri"/>
          <w:sz w:val="26"/>
          <w:szCs w:val="26"/>
        </w:rPr>
        <w:t>mit ourselves to positive prayerful action.</w:t>
      </w:r>
    </w:p>
    <w:p w14:paraId="31F334AA" w14:textId="492956F8" w:rsidR="00281EF8" w:rsidRDefault="003027D6">
      <w:pPr>
        <w:spacing w:after="200"/>
        <w:rPr>
          <w:rFonts w:ascii="Calibri" w:eastAsia="Calibri" w:hAnsi="Calibri" w:cs="Calibri"/>
          <w:b/>
          <w:i/>
          <w:color w:val="FF0000"/>
          <w:sz w:val="32"/>
          <w:szCs w:val="32"/>
        </w:rPr>
      </w:pPr>
      <w:r>
        <w:rPr>
          <w:rFonts w:ascii="Calibri" w:eastAsia="Calibri" w:hAnsi="Calibri" w:cs="Calibri"/>
          <w:b/>
          <w:i/>
          <w:color w:val="FF0000"/>
          <w:sz w:val="32"/>
          <w:szCs w:val="32"/>
        </w:rPr>
        <w:t>Submitted by Sue Rowe.  Edited from the original by Alan.</w:t>
      </w:r>
    </w:p>
    <w:p w14:paraId="51FA4527" w14:textId="77777777" w:rsidR="00F96201" w:rsidRDefault="00F96201">
      <w:pPr>
        <w:spacing w:after="200"/>
        <w:rPr>
          <w:rFonts w:ascii="Calibri" w:eastAsia="Calibri" w:hAnsi="Calibri" w:cs="Calibri"/>
          <w:b/>
          <w:i/>
          <w:color w:val="FF0000"/>
          <w:sz w:val="32"/>
          <w:szCs w:val="32"/>
        </w:rPr>
      </w:pPr>
    </w:p>
    <w:p w14:paraId="5A382DEE" w14:textId="77777777" w:rsidR="00281EF8" w:rsidRDefault="00281EF8">
      <w:pPr>
        <w:spacing w:after="200"/>
        <w:rPr>
          <w:rFonts w:ascii="Calibri" w:eastAsia="Calibri" w:hAnsi="Calibri" w:cs="Calibri"/>
          <w:b/>
          <w:i/>
          <w:color w:val="FF0000"/>
          <w:sz w:val="34"/>
          <w:szCs w:val="34"/>
        </w:rPr>
      </w:pPr>
    </w:p>
    <w:p w14:paraId="3846EAF0" w14:textId="77777777" w:rsidR="00281EF8" w:rsidRDefault="003027D6">
      <w:pPr>
        <w:spacing w:after="200"/>
        <w:rPr>
          <w:color w:val="202122"/>
          <w:sz w:val="32"/>
          <w:szCs w:val="32"/>
          <w:highlight w:val="white"/>
        </w:rPr>
      </w:pPr>
      <w:r>
        <w:rPr>
          <w:color w:val="222222"/>
          <w:sz w:val="30"/>
          <w:szCs w:val="30"/>
          <w:highlight w:val="white"/>
        </w:rPr>
        <w:lastRenderedPageBreak/>
        <w:t>I was not always as I am</w:t>
      </w:r>
      <w:r>
        <w:rPr>
          <w:color w:val="222222"/>
          <w:sz w:val="30"/>
          <w:szCs w:val="30"/>
          <w:highlight w:val="white"/>
        </w:rPr>
        <w:tab/>
      </w:r>
      <w:r>
        <w:rPr>
          <w:color w:val="222222"/>
          <w:sz w:val="30"/>
          <w:szCs w:val="30"/>
          <w:highlight w:val="white"/>
        </w:rPr>
        <w:tab/>
      </w:r>
      <w:r>
        <w:rPr>
          <w:color w:val="222222"/>
          <w:sz w:val="30"/>
          <w:szCs w:val="30"/>
          <w:highlight w:val="white"/>
        </w:rPr>
        <w:tab/>
      </w:r>
      <w:r>
        <w:rPr>
          <w:rFonts w:ascii="Calibri" w:eastAsia="Calibri" w:hAnsi="Calibri" w:cs="Calibri"/>
          <w:b/>
          <w:i/>
          <w:color w:val="FF0000"/>
          <w:sz w:val="44"/>
          <w:szCs w:val="44"/>
        </w:rPr>
        <w:t>A POEM TO END!</w:t>
      </w:r>
    </w:p>
    <w:p w14:paraId="13AFCD1C" w14:textId="77777777" w:rsidR="00281EF8" w:rsidRDefault="003027D6">
      <w:pPr>
        <w:shd w:val="clear" w:color="auto" w:fill="FFFFFF"/>
        <w:ind w:left="120"/>
        <w:rPr>
          <w:color w:val="222222"/>
          <w:sz w:val="30"/>
          <w:szCs w:val="30"/>
          <w:highlight w:val="white"/>
        </w:rPr>
      </w:pPr>
      <w:r>
        <w:rPr>
          <w:color w:val="222222"/>
          <w:sz w:val="30"/>
          <w:szCs w:val="30"/>
          <w:highlight w:val="white"/>
        </w:rPr>
        <w:t>Astute but vague.</w:t>
      </w:r>
    </w:p>
    <w:p w14:paraId="5A5C6F6E" w14:textId="77777777" w:rsidR="00281EF8" w:rsidRDefault="003027D6">
      <w:pPr>
        <w:shd w:val="clear" w:color="auto" w:fill="FFFFFF"/>
        <w:ind w:left="120"/>
        <w:rPr>
          <w:color w:val="222222"/>
          <w:sz w:val="30"/>
          <w:szCs w:val="30"/>
          <w:highlight w:val="white"/>
        </w:rPr>
      </w:pPr>
      <w:r>
        <w:rPr>
          <w:color w:val="222222"/>
          <w:sz w:val="30"/>
          <w:szCs w:val="30"/>
          <w:highlight w:val="white"/>
        </w:rPr>
        <w:t>Unfocused.  Mild.</w:t>
      </w:r>
    </w:p>
    <w:p w14:paraId="272BBB02" w14:textId="77777777" w:rsidR="00281EF8" w:rsidRPr="00F96201" w:rsidRDefault="00281EF8">
      <w:pPr>
        <w:shd w:val="clear" w:color="auto" w:fill="FFFFFF"/>
        <w:ind w:left="120"/>
        <w:rPr>
          <w:color w:val="222222"/>
          <w:sz w:val="28"/>
          <w:szCs w:val="28"/>
          <w:highlight w:val="white"/>
        </w:rPr>
      </w:pPr>
    </w:p>
    <w:p w14:paraId="53B212B8" w14:textId="77777777" w:rsidR="00281EF8" w:rsidRDefault="003027D6">
      <w:pPr>
        <w:shd w:val="clear" w:color="auto" w:fill="FFFFFF"/>
        <w:ind w:left="120"/>
        <w:rPr>
          <w:color w:val="222222"/>
          <w:sz w:val="30"/>
          <w:szCs w:val="30"/>
          <w:highlight w:val="white"/>
        </w:rPr>
      </w:pPr>
      <w:r>
        <w:rPr>
          <w:color w:val="222222"/>
          <w:sz w:val="30"/>
          <w:szCs w:val="30"/>
          <w:highlight w:val="white"/>
        </w:rPr>
        <w:t xml:space="preserve">I once was </w:t>
      </w:r>
      <w:proofErr w:type="gramStart"/>
      <w:r>
        <w:rPr>
          <w:color w:val="222222"/>
          <w:sz w:val="30"/>
          <w:szCs w:val="30"/>
          <w:highlight w:val="white"/>
        </w:rPr>
        <w:t>hurried</w:t>
      </w:r>
      <w:proofErr w:type="gramEnd"/>
    </w:p>
    <w:p w14:paraId="7184F242" w14:textId="77777777" w:rsidR="00281EF8" w:rsidRDefault="003027D6">
      <w:pPr>
        <w:shd w:val="clear" w:color="auto" w:fill="FFFFFF"/>
        <w:ind w:left="120"/>
        <w:rPr>
          <w:color w:val="222222"/>
          <w:sz w:val="30"/>
          <w:szCs w:val="30"/>
          <w:highlight w:val="white"/>
        </w:rPr>
      </w:pPr>
      <w:r>
        <w:rPr>
          <w:color w:val="222222"/>
          <w:sz w:val="30"/>
          <w:szCs w:val="30"/>
          <w:highlight w:val="white"/>
        </w:rPr>
        <w:t>Acute. Angled.</w:t>
      </w:r>
    </w:p>
    <w:p w14:paraId="144ED0E1" w14:textId="77777777" w:rsidR="00281EF8" w:rsidRDefault="003027D6">
      <w:pPr>
        <w:shd w:val="clear" w:color="auto" w:fill="FFFFFF"/>
        <w:ind w:left="120"/>
        <w:rPr>
          <w:color w:val="222222"/>
          <w:sz w:val="30"/>
          <w:szCs w:val="30"/>
          <w:highlight w:val="white"/>
        </w:rPr>
      </w:pPr>
      <w:r>
        <w:rPr>
          <w:color w:val="222222"/>
          <w:sz w:val="30"/>
          <w:szCs w:val="30"/>
          <w:highlight w:val="white"/>
        </w:rPr>
        <w:t>Foot tapping.</w:t>
      </w:r>
    </w:p>
    <w:p w14:paraId="2EB007CE" w14:textId="77777777" w:rsidR="00281EF8" w:rsidRDefault="003027D6">
      <w:pPr>
        <w:shd w:val="clear" w:color="auto" w:fill="FFFFFF"/>
        <w:ind w:left="120"/>
        <w:rPr>
          <w:color w:val="222222"/>
          <w:sz w:val="30"/>
          <w:szCs w:val="30"/>
          <w:highlight w:val="white"/>
        </w:rPr>
      </w:pPr>
      <w:r>
        <w:rPr>
          <w:color w:val="222222"/>
          <w:sz w:val="30"/>
          <w:szCs w:val="30"/>
          <w:highlight w:val="white"/>
        </w:rPr>
        <w:t>Sharp.</w:t>
      </w:r>
    </w:p>
    <w:p w14:paraId="322828ED" w14:textId="77777777" w:rsidR="00281EF8" w:rsidRPr="00F96201" w:rsidRDefault="00281EF8">
      <w:pPr>
        <w:shd w:val="clear" w:color="auto" w:fill="FFFFFF"/>
        <w:ind w:left="120"/>
        <w:rPr>
          <w:color w:val="222222"/>
          <w:sz w:val="28"/>
          <w:szCs w:val="28"/>
          <w:highlight w:val="white"/>
        </w:rPr>
      </w:pPr>
    </w:p>
    <w:p w14:paraId="49B6E3B0" w14:textId="77777777" w:rsidR="00281EF8" w:rsidRDefault="003027D6" w:rsidP="00F96201">
      <w:pPr>
        <w:shd w:val="clear" w:color="auto" w:fill="FFFFFF"/>
        <w:ind w:left="119"/>
        <w:rPr>
          <w:color w:val="222222"/>
          <w:sz w:val="30"/>
          <w:szCs w:val="30"/>
          <w:highlight w:val="white"/>
        </w:rPr>
      </w:pPr>
      <w:r>
        <w:rPr>
          <w:color w:val="222222"/>
          <w:sz w:val="30"/>
          <w:szCs w:val="30"/>
          <w:highlight w:val="white"/>
        </w:rPr>
        <w:t xml:space="preserve">I know you </w:t>
      </w:r>
      <w:r>
        <w:rPr>
          <w:color w:val="222222"/>
          <w:sz w:val="30"/>
          <w:szCs w:val="30"/>
          <w:highlight w:val="white"/>
        </w:rPr>
        <w:t>think that I am old.</w:t>
      </w:r>
    </w:p>
    <w:p w14:paraId="0849BDBE" w14:textId="77777777" w:rsidR="00281EF8" w:rsidRDefault="003027D6" w:rsidP="00F96201">
      <w:pPr>
        <w:shd w:val="clear" w:color="auto" w:fill="FFFFFF"/>
        <w:ind w:left="119"/>
        <w:rPr>
          <w:color w:val="222222"/>
          <w:sz w:val="30"/>
          <w:szCs w:val="30"/>
          <w:highlight w:val="white"/>
        </w:rPr>
      </w:pPr>
      <w:r>
        <w:rPr>
          <w:color w:val="222222"/>
          <w:sz w:val="30"/>
          <w:szCs w:val="30"/>
          <w:highlight w:val="white"/>
        </w:rPr>
        <w:t>Confused. Uncertain.</w:t>
      </w:r>
    </w:p>
    <w:p w14:paraId="1000DD98" w14:textId="77777777" w:rsidR="00281EF8" w:rsidRDefault="003027D6" w:rsidP="00F96201">
      <w:pPr>
        <w:shd w:val="clear" w:color="auto" w:fill="FFFFFF"/>
        <w:ind w:left="119"/>
        <w:rPr>
          <w:color w:val="222222"/>
          <w:sz w:val="30"/>
          <w:szCs w:val="30"/>
          <w:highlight w:val="white"/>
        </w:rPr>
      </w:pPr>
      <w:r>
        <w:rPr>
          <w:color w:val="222222"/>
          <w:sz w:val="30"/>
          <w:szCs w:val="30"/>
          <w:highlight w:val="white"/>
        </w:rPr>
        <w:t>Needing help.</w:t>
      </w:r>
    </w:p>
    <w:p w14:paraId="0C41D335" w14:textId="77777777" w:rsidR="00281EF8" w:rsidRPr="00F96201" w:rsidRDefault="00281EF8">
      <w:pPr>
        <w:shd w:val="clear" w:color="auto" w:fill="FFFFFF"/>
        <w:ind w:left="120"/>
        <w:rPr>
          <w:color w:val="222222"/>
          <w:sz w:val="28"/>
          <w:szCs w:val="28"/>
          <w:highlight w:val="white"/>
        </w:rPr>
      </w:pPr>
    </w:p>
    <w:p w14:paraId="54505A91" w14:textId="77777777" w:rsidR="00281EF8" w:rsidRDefault="003027D6">
      <w:pPr>
        <w:shd w:val="clear" w:color="auto" w:fill="FFFFFF"/>
        <w:ind w:left="120"/>
        <w:rPr>
          <w:color w:val="222222"/>
          <w:sz w:val="30"/>
          <w:szCs w:val="30"/>
          <w:highlight w:val="white"/>
        </w:rPr>
      </w:pPr>
      <w:r>
        <w:rPr>
          <w:color w:val="222222"/>
          <w:sz w:val="30"/>
          <w:szCs w:val="30"/>
          <w:highlight w:val="white"/>
        </w:rPr>
        <w:t>But I just need to concentrate.</w:t>
      </w:r>
    </w:p>
    <w:p w14:paraId="29AF3D00" w14:textId="77777777" w:rsidR="00281EF8" w:rsidRDefault="003027D6">
      <w:pPr>
        <w:shd w:val="clear" w:color="auto" w:fill="FFFFFF"/>
        <w:ind w:left="120"/>
        <w:rPr>
          <w:color w:val="222222"/>
          <w:sz w:val="30"/>
          <w:szCs w:val="30"/>
          <w:highlight w:val="white"/>
        </w:rPr>
      </w:pPr>
      <w:r>
        <w:rPr>
          <w:color w:val="222222"/>
          <w:sz w:val="30"/>
          <w:szCs w:val="30"/>
          <w:highlight w:val="white"/>
        </w:rPr>
        <w:t>While being happy I'm retired.</w:t>
      </w:r>
    </w:p>
    <w:p w14:paraId="42C3F80D" w14:textId="77777777" w:rsidR="00281EF8" w:rsidRDefault="003027D6">
      <w:pPr>
        <w:shd w:val="clear" w:color="auto" w:fill="FFFFFF"/>
        <w:ind w:left="120"/>
        <w:rPr>
          <w:color w:val="222222"/>
          <w:sz w:val="30"/>
          <w:szCs w:val="30"/>
          <w:highlight w:val="white"/>
        </w:rPr>
      </w:pPr>
      <w:r>
        <w:rPr>
          <w:color w:val="222222"/>
          <w:sz w:val="30"/>
          <w:szCs w:val="30"/>
          <w:highlight w:val="white"/>
        </w:rPr>
        <w:t>Unhurried. Stress reduced.</w:t>
      </w:r>
    </w:p>
    <w:p w14:paraId="730FD666" w14:textId="77777777" w:rsidR="00281EF8" w:rsidRDefault="003027D6">
      <w:pPr>
        <w:shd w:val="clear" w:color="auto" w:fill="FFFFFF"/>
        <w:ind w:left="120"/>
        <w:rPr>
          <w:color w:val="222222"/>
          <w:sz w:val="30"/>
          <w:szCs w:val="30"/>
          <w:highlight w:val="white"/>
        </w:rPr>
      </w:pPr>
      <w:r>
        <w:rPr>
          <w:color w:val="222222"/>
          <w:sz w:val="30"/>
          <w:szCs w:val="30"/>
          <w:highlight w:val="white"/>
        </w:rPr>
        <w:t>Jubilada as the Spanish say.</w:t>
      </w:r>
    </w:p>
    <w:p w14:paraId="41A0F26D" w14:textId="77777777" w:rsidR="00281EF8" w:rsidRDefault="003027D6">
      <w:pPr>
        <w:shd w:val="clear" w:color="auto" w:fill="FFFFFF"/>
        <w:ind w:left="120"/>
        <w:rPr>
          <w:color w:val="222222"/>
          <w:sz w:val="30"/>
          <w:szCs w:val="30"/>
          <w:highlight w:val="white"/>
        </w:rPr>
      </w:pPr>
      <w:r>
        <w:rPr>
          <w:color w:val="222222"/>
          <w:sz w:val="30"/>
          <w:szCs w:val="30"/>
          <w:highlight w:val="white"/>
        </w:rPr>
        <w:t>Sounds like joyful, and it is.</w:t>
      </w:r>
    </w:p>
    <w:p w14:paraId="568124AD" w14:textId="77777777" w:rsidR="00281EF8" w:rsidRPr="00F96201" w:rsidRDefault="00281EF8">
      <w:pPr>
        <w:shd w:val="clear" w:color="auto" w:fill="FFFFFF"/>
        <w:ind w:left="120"/>
        <w:rPr>
          <w:color w:val="222222"/>
          <w:sz w:val="28"/>
          <w:szCs w:val="28"/>
          <w:highlight w:val="white"/>
        </w:rPr>
      </w:pPr>
    </w:p>
    <w:p w14:paraId="3368DBF6" w14:textId="77777777" w:rsidR="00281EF8" w:rsidRDefault="003027D6">
      <w:pPr>
        <w:shd w:val="clear" w:color="auto" w:fill="FFFFFF"/>
        <w:ind w:left="120"/>
        <w:rPr>
          <w:color w:val="222222"/>
          <w:sz w:val="30"/>
          <w:szCs w:val="30"/>
          <w:highlight w:val="white"/>
        </w:rPr>
      </w:pPr>
      <w:r>
        <w:rPr>
          <w:color w:val="222222"/>
          <w:sz w:val="30"/>
          <w:szCs w:val="30"/>
          <w:highlight w:val="white"/>
        </w:rPr>
        <w:t xml:space="preserve">I am still grateful for your </w:t>
      </w:r>
      <w:proofErr w:type="gramStart"/>
      <w:r>
        <w:rPr>
          <w:color w:val="222222"/>
          <w:sz w:val="30"/>
          <w:szCs w:val="30"/>
          <w:highlight w:val="white"/>
        </w:rPr>
        <w:t>help</w:t>
      </w:r>
      <w:proofErr w:type="gramEnd"/>
    </w:p>
    <w:p w14:paraId="58CB4169" w14:textId="77777777" w:rsidR="00281EF8" w:rsidRDefault="003027D6">
      <w:pPr>
        <w:shd w:val="clear" w:color="auto" w:fill="FFFFFF"/>
        <w:ind w:left="120"/>
        <w:rPr>
          <w:color w:val="222222"/>
          <w:sz w:val="30"/>
          <w:szCs w:val="30"/>
          <w:highlight w:val="white"/>
        </w:rPr>
      </w:pPr>
      <w:r>
        <w:rPr>
          <w:color w:val="222222"/>
          <w:sz w:val="30"/>
          <w:szCs w:val="30"/>
          <w:highlight w:val="white"/>
        </w:rPr>
        <w:t>Even though I feel a fool.</w:t>
      </w:r>
    </w:p>
    <w:p w14:paraId="08993935" w14:textId="77777777" w:rsidR="00281EF8" w:rsidRDefault="003027D6">
      <w:pPr>
        <w:shd w:val="clear" w:color="auto" w:fill="FFFFFF"/>
        <w:spacing w:before="140" w:after="140"/>
        <w:rPr>
          <w:color w:val="222222"/>
          <w:sz w:val="30"/>
          <w:szCs w:val="30"/>
          <w:highlight w:val="white"/>
        </w:rPr>
      </w:pPr>
      <w:r>
        <w:rPr>
          <w:color w:val="222222"/>
          <w:sz w:val="30"/>
          <w:szCs w:val="30"/>
          <w:highlight w:val="white"/>
        </w:rPr>
        <w:t xml:space="preserve"> I’m that at maths</w:t>
      </w:r>
    </w:p>
    <w:p w14:paraId="7934547B" w14:textId="77777777" w:rsidR="00281EF8" w:rsidRDefault="003027D6">
      <w:pPr>
        <w:shd w:val="clear" w:color="auto" w:fill="FFFFFF"/>
        <w:spacing w:before="140" w:after="140"/>
        <w:rPr>
          <w:color w:val="222222"/>
          <w:sz w:val="30"/>
          <w:szCs w:val="30"/>
          <w:highlight w:val="white"/>
        </w:rPr>
      </w:pPr>
      <w:r>
        <w:rPr>
          <w:color w:val="222222"/>
          <w:sz w:val="30"/>
          <w:szCs w:val="30"/>
          <w:highlight w:val="white"/>
        </w:rPr>
        <w:t xml:space="preserve"> YoungToby says.</w:t>
      </w:r>
    </w:p>
    <w:p w14:paraId="6799F5A8" w14:textId="77777777" w:rsidR="00281EF8" w:rsidRDefault="003027D6">
      <w:pPr>
        <w:shd w:val="clear" w:color="auto" w:fill="FFFFFF"/>
        <w:spacing w:before="140" w:after="140"/>
        <w:rPr>
          <w:color w:val="222222"/>
          <w:sz w:val="30"/>
          <w:szCs w:val="30"/>
          <w:highlight w:val="white"/>
        </w:rPr>
      </w:pPr>
      <w:r>
        <w:rPr>
          <w:color w:val="222222"/>
          <w:sz w:val="30"/>
          <w:szCs w:val="30"/>
          <w:highlight w:val="white"/>
        </w:rPr>
        <w:t xml:space="preserve"> But not at life.</w:t>
      </w:r>
    </w:p>
    <w:p w14:paraId="18721B5B" w14:textId="77777777" w:rsidR="00281EF8" w:rsidRPr="00F96201" w:rsidRDefault="00281EF8">
      <w:pPr>
        <w:shd w:val="clear" w:color="auto" w:fill="FFFFFF"/>
        <w:spacing w:before="140" w:after="140"/>
        <w:rPr>
          <w:color w:val="222222"/>
          <w:sz w:val="16"/>
          <w:szCs w:val="16"/>
          <w:highlight w:val="white"/>
        </w:rPr>
      </w:pPr>
    </w:p>
    <w:p w14:paraId="6C90260E" w14:textId="77777777" w:rsidR="00281EF8" w:rsidRDefault="003027D6">
      <w:pPr>
        <w:shd w:val="clear" w:color="auto" w:fill="FFFFFF"/>
        <w:spacing w:before="140" w:after="140"/>
        <w:rPr>
          <w:color w:val="222222"/>
          <w:sz w:val="30"/>
          <w:szCs w:val="30"/>
          <w:highlight w:val="white"/>
        </w:rPr>
      </w:pPr>
      <w:r>
        <w:rPr>
          <w:color w:val="222222"/>
          <w:sz w:val="30"/>
          <w:szCs w:val="30"/>
          <w:highlight w:val="white"/>
        </w:rPr>
        <w:t xml:space="preserve"> I am</w:t>
      </w:r>
      <w:r>
        <w:rPr>
          <w:sz w:val="30"/>
          <w:szCs w:val="30"/>
        </w:rPr>
        <w:t xml:space="preserve"> '</w:t>
      </w:r>
      <w:r>
        <w:rPr>
          <w:color w:val="222222"/>
          <w:sz w:val="30"/>
          <w:szCs w:val="30"/>
          <w:highlight w:val="white"/>
        </w:rPr>
        <w:t xml:space="preserve"> still </w:t>
      </w:r>
      <w:proofErr w:type="gramStart"/>
      <w:r>
        <w:rPr>
          <w:color w:val="222222"/>
          <w:sz w:val="30"/>
          <w:szCs w:val="30"/>
          <w:highlight w:val="white"/>
        </w:rPr>
        <w:t>learning</w:t>
      </w:r>
      <w:proofErr w:type="gramEnd"/>
    </w:p>
    <w:p w14:paraId="7110E989" w14:textId="77777777" w:rsidR="00281EF8" w:rsidRDefault="003027D6">
      <w:pPr>
        <w:rPr>
          <w:sz w:val="30"/>
          <w:szCs w:val="30"/>
        </w:rPr>
      </w:pPr>
      <w:r>
        <w:rPr>
          <w:sz w:val="30"/>
          <w:szCs w:val="30"/>
        </w:rPr>
        <w:t xml:space="preserve"> Techno gizmos </w:t>
      </w:r>
    </w:p>
    <w:p w14:paraId="7ACFBC31" w14:textId="13C9DBD1" w:rsidR="002B2C9D" w:rsidRDefault="003027D6">
      <w:pPr>
        <w:shd w:val="clear" w:color="auto" w:fill="FFFFFF"/>
        <w:spacing w:before="140" w:after="140"/>
        <w:rPr>
          <w:sz w:val="30"/>
          <w:szCs w:val="30"/>
        </w:rPr>
      </w:pPr>
      <w:r>
        <w:rPr>
          <w:sz w:val="30"/>
          <w:szCs w:val="30"/>
        </w:rPr>
        <w:t xml:space="preserve"> New words like </w:t>
      </w:r>
      <w:proofErr w:type="gramStart"/>
      <w:r>
        <w:rPr>
          <w:sz w:val="30"/>
          <w:szCs w:val="30"/>
        </w:rPr>
        <w:t>woke'</w:t>
      </w:r>
      <w:proofErr w:type="gramEnd"/>
      <w:r>
        <w:rPr>
          <w:sz w:val="30"/>
          <w:szCs w:val="30"/>
        </w:rPr>
        <w:t xml:space="preserve"> </w:t>
      </w:r>
    </w:p>
    <w:p w14:paraId="4202A8DB" w14:textId="77777777" w:rsidR="002B2C9D" w:rsidRPr="00F96201" w:rsidRDefault="002B2C9D">
      <w:pPr>
        <w:shd w:val="clear" w:color="auto" w:fill="FFFFFF"/>
        <w:spacing w:before="140" w:after="140"/>
        <w:rPr>
          <w:sz w:val="16"/>
          <w:szCs w:val="16"/>
        </w:rPr>
      </w:pPr>
    </w:p>
    <w:p w14:paraId="30DC0FC0" w14:textId="0E73A667" w:rsidR="00281EF8" w:rsidRDefault="002B2C9D" w:rsidP="00F96201">
      <w:pPr>
        <w:shd w:val="clear" w:color="auto" w:fill="FFFFFF"/>
        <w:rPr>
          <w:sz w:val="30"/>
          <w:szCs w:val="30"/>
        </w:rPr>
      </w:pPr>
      <w:r>
        <w:rPr>
          <w:sz w:val="30"/>
          <w:szCs w:val="30"/>
        </w:rPr>
        <w:t xml:space="preserve"> I may be </w:t>
      </w:r>
      <w:proofErr w:type="gramStart"/>
      <w:r>
        <w:rPr>
          <w:sz w:val="30"/>
          <w:szCs w:val="30"/>
        </w:rPr>
        <w:t>older</w:t>
      </w:r>
      <w:proofErr w:type="gramEnd"/>
    </w:p>
    <w:p w14:paraId="055510A5" w14:textId="77777777" w:rsidR="00281EF8" w:rsidRDefault="003027D6" w:rsidP="00F96201">
      <w:pPr>
        <w:rPr>
          <w:sz w:val="30"/>
          <w:szCs w:val="30"/>
        </w:rPr>
      </w:pPr>
      <w:r>
        <w:rPr>
          <w:sz w:val="30"/>
          <w:szCs w:val="30"/>
        </w:rPr>
        <w:t xml:space="preserve"> slower too.</w:t>
      </w:r>
    </w:p>
    <w:p w14:paraId="2B6C3FE4" w14:textId="77777777" w:rsidR="00281EF8" w:rsidRDefault="003027D6" w:rsidP="00F96201">
      <w:pPr>
        <w:rPr>
          <w:sz w:val="30"/>
          <w:szCs w:val="30"/>
        </w:rPr>
      </w:pPr>
      <w:r>
        <w:rPr>
          <w:sz w:val="30"/>
          <w:szCs w:val="30"/>
        </w:rPr>
        <w:t xml:space="preserve"> Sometimes unsure.</w:t>
      </w:r>
    </w:p>
    <w:p w14:paraId="72DBDF46" w14:textId="6BCECBA4" w:rsidR="00281EF8" w:rsidRDefault="003027D6" w:rsidP="00F96201">
      <w:pPr>
        <w:rPr>
          <w:sz w:val="30"/>
          <w:szCs w:val="30"/>
        </w:rPr>
      </w:pPr>
      <w:r>
        <w:rPr>
          <w:sz w:val="30"/>
          <w:szCs w:val="30"/>
        </w:rPr>
        <w:t xml:space="preserve"> Less confident?</w:t>
      </w:r>
    </w:p>
    <w:p w14:paraId="4F4D5D88" w14:textId="77777777" w:rsidR="00281EF8" w:rsidRDefault="003027D6">
      <w:pPr>
        <w:rPr>
          <w:sz w:val="30"/>
          <w:szCs w:val="30"/>
        </w:rPr>
      </w:pPr>
      <w:r>
        <w:rPr>
          <w:sz w:val="30"/>
          <w:szCs w:val="30"/>
        </w:rPr>
        <w:lastRenderedPageBreak/>
        <w:t xml:space="preserve"> I am not quite as I once </w:t>
      </w:r>
      <w:proofErr w:type="gramStart"/>
      <w:r>
        <w:rPr>
          <w:sz w:val="30"/>
          <w:szCs w:val="30"/>
        </w:rPr>
        <w:t>was</w:t>
      </w:r>
      <w:proofErr w:type="gramEnd"/>
    </w:p>
    <w:p w14:paraId="660A030B" w14:textId="77777777" w:rsidR="00281EF8" w:rsidRDefault="00281EF8">
      <w:pPr>
        <w:rPr>
          <w:sz w:val="30"/>
          <w:szCs w:val="30"/>
        </w:rPr>
      </w:pPr>
    </w:p>
    <w:p w14:paraId="2923B8A1" w14:textId="77777777" w:rsidR="00281EF8" w:rsidRDefault="003027D6">
      <w:pPr>
        <w:rPr>
          <w:sz w:val="30"/>
          <w:szCs w:val="30"/>
        </w:rPr>
      </w:pPr>
      <w:r>
        <w:rPr>
          <w:sz w:val="30"/>
          <w:szCs w:val="30"/>
        </w:rPr>
        <w:t xml:space="preserve"> But let’s be clear..</w:t>
      </w:r>
    </w:p>
    <w:p w14:paraId="5A6EC716" w14:textId="77777777" w:rsidR="00281EF8" w:rsidRDefault="00281EF8">
      <w:pPr>
        <w:rPr>
          <w:sz w:val="30"/>
          <w:szCs w:val="30"/>
        </w:rPr>
      </w:pPr>
    </w:p>
    <w:p w14:paraId="66D88596" w14:textId="77777777" w:rsidR="00281EF8" w:rsidRDefault="003027D6">
      <w:pPr>
        <w:rPr>
          <w:sz w:val="30"/>
          <w:szCs w:val="30"/>
        </w:rPr>
      </w:pPr>
      <w:r>
        <w:rPr>
          <w:sz w:val="30"/>
          <w:szCs w:val="30"/>
        </w:rPr>
        <w:t xml:space="preserve"> I am not stupid!</w:t>
      </w:r>
      <w:r>
        <w:rPr>
          <w:sz w:val="30"/>
          <w:szCs w:val="30"/>
        </w:rPr>
        <w:tab/>
      </w:r>
      <w:r>
        <w:rPr>
          <w:sz w:val="32"/>
          <w:szCs w:val="32"/>
        </w:rPr>
        <w:tab/>
      </w:r>
      <w:r>
        <w:rPr>
          <w:sz w:val="32"/>
          <w:szCs w:val="32"/>
        </w:rPr>
        <w:tab/>
      </w:r>
      <w:r>
        <w:rPr>
          <w:sz w:val="32"/>
          <w:szCs w:val="32"/>
        </w:rPr>
        <w:tab/>
      </w:r>
    </w:p>
    <w:p w14:paraId="1B89A93B" w14:textId="77777777" w:rsidR="00281EF8" w:rsidRDefault="00281EF8">
      <w:pPr>
        <w:rPr>
          <w:sz w:val="30"/>
          <w:szCs w:val="30"/>
        </w:rPr>
      </w:pPr>
    </w:p>
    <w:p w14:paraId="0B2DF8D4" w14:textId="77777777" w:rsidR="00281EF8" w:rsidRDefault="003027D6">
      <w:pPr>
        <w:rPr>
          <w:b/>
          <w:color w:val="FF0000"/>
          <w:sz w:val="30"/>
          <w:szCs w:val="30"/>
          <w:highlight w:val="white"/>
        </w:rPr>
      </w:pPr>
      <w:r>
        <w:rPr>
          <w:b/>
          <w:color w:val="FF0000"/>
          <w:sz w:val="30"/>
          <w:szCs w:val="30"/>
          <w:highlight w:val="white"/>
        </w:rPr>
        <w:t>Barbara Riddell</w:t>
      </w:r>
    </w:p>
    <w:p w14:paraId="7DAF9FEC" w14:textId="77777777" w:rsidR="00281EF8" w:rsidRDefault="00281EF8">
      <w:pPr>
        <w:spacing w:after="200"/>
        <w:rPr>
          <w:rFonts w:ascii="Calibri" w:eastAsia="Calibri" w:hAnsi="Calibri" w:cs="Calibri"/>
          <w:sz w:val="24"/>
          <w:szCs w:val="24"/>
        </w:rPr>
      </w:pPr>
    </w:p>
    <w:p w14:paraId="559728CE" w14:textId="77777777" w:rsidR="00281EF8" w:rsidRDefault="00281EF8">
      <w:pPr>
        <w:spacing w:after="200"/>
        <w:rPr>
          <w:rFonts w:ascii="Calibri" w:eastAsia="Calibri" w:hAnsi="Calibri" w:cs="Calibri"/>
          <w:sz w:val="24"/>
          <w:szCs w:val="24"/>
        </w:rPr>
      </w:pPr>
    </w:p>
    <w:p w14:paraId="23053B48" w14:textId="77777777" w:rsidR="00281EF8" w:rsidRDefault="003027D6" w:rsidP="00B3305D">
      <w:pPr>
        <w:spacing w:before="300" w:after="300"/>
        <w:jc w:val="center"/>
        <w:rPr>
          <w:color w:val="202122"/>
          <w:sz w:val="24"/>
          <w:szCs w:val="24"/>
          <w:highlight w:val="white"/>
        </w:rPr>
      </w:pPr>
      <w:r>
        <w:rPr>
          <w:rFonts w:ascii="Calibri" w:eastAsia="Calibri" w:hAnsi="Calibri" w:cs="Calibri"/>
          <w:b/>
          <w:i/>
          <w:noProof/>
          <w:color w:val="FF0000"/>
          <w:sz w:val="36"/>
          <w:szCs w:val="36"/>
        </w:rPr>
        <w:drawing>
          <wp:inline distT="114300" distB="114300" distL="114300" distR="114300" wp14:anchorId="3B465976" wp14:editId="6A10DA57">
            <wp:extent cx="5397910" cy="6606871"/>
            <wp:effectExtent l="0" t="0" r="0" b="3810"/>
            <wp:docPr id="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5410769" cy="6622610"/>
                    </a:xfrm>
                    <a:prstGeom prst="rect">
                      <a:avLst/>
                    </a:prstGeom>
                    <a:ln/>
                  </pic:spPr>
                </pic:pic>
              </a:graphicData>
            </a:graphic>
          </wp:inline>
        </w:drawing>
      </w:r>
    </w:p>
    <w:sectPr w:rsidR="00281EF8" w:rsidSect="002B2C9D">
      <w:pgSz w:w="11909" w:h="16834"/>
      <w:pgMar w:top="1418" w:right="1440" w:bottom="102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E1713"/>
    <w:multiLevelType w:val="multilevel"/>
    <w:tmpl w:val="E63AFD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2981806"/>
    <w:multiLevelType w:val="multilevel"/>
    <w:tmpl w:val="C8DE9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BF390B"/>
    <w:multiLevelType w:val="multilevel"/>
    <w:tmpl w:val="2FBCCDD2"/>
    <w:lvl w:ilvl="0">
      <w:start w:val="1"/>
      <w:numFmt w:val="bullet"/>
      <w:lvlText w:val="●"/>
      <w:lvlJc w:val="left"/>
      <w:pPr>
        <w:ind w:left="927" w:hanging="360"/>
      </w:pPr>
      <w:rPr>
        <w:rFonts w:ascii="Noto Sans Symbols" w:eastAsia="Noto Sans Symbols" w:hAnsi="Noto Sans Symbols" w:cs="Noto Sans Symbols"/>
        <w:sz w:val="20"/>
        <w:szCs w:val="20"/>
      </w:rPr>
    </w:lvl>
    <w:lvl w:ilvl="1">
      <w:start w:val="1"/>
      <w:numFmt w:val="bullet"/>
      <w:lvlText w:val="o"/>
      <w:lvlJc w:val="left"/>
      <w:pPr>
        <w:ind w:left="1647" w:hanging="360"/>
      </w:pPr>
      <w:rPr>
        <w:rFonts w:ascii="Courier New" w:eastAsia="Courier New" w:hAnsi="Courier New" w:cs="Courier New"/>
        <w:sz w:val="20"/>
        <w:szCs w:val="20"/>
      </w:rPr>
    </w:lvl>
    <w:lvl w:ilvl="2">
      <w:start w:val="1"/>
      <w:numFmt w:val="bullet"/>
      <w:lvlText w:val="▪"/>
      <w:lvlJc w:val="left"/>
      <w:pPr>
        <w:ind w:left="2367" w:hanging="360"/>
      </w:pPr>
      <w:rPr>
        <w:rFonts w:ascii="Noto Sans Symbols" w:eastAsia="Noto Sans Symbols" w:hAnsi="Noto Sans Symbols" w:cs="Noto Sans Symbols"/>
        <w:sz w:val="20"/>
        <w:szCs w:val="20"/>
      </w:rPr>
    </w:lvl>
    <w:lvl w:ilvl="3">
      <w:start w:val="1"/>
      <w:numFmt w:val="bullet"/>
      <w:lvlText w:val="▪"/>
      <w:lvlJc w:val="left"/>
      <w:pPr>
        <w:ind w:left="3087" w:hanging="360"/>
      </w:pPr>
      <w:rPr>
        <w:rFonts w:ascii="Noto Sans Symbols" w:eastAsia="Noto Sans Symbols" w:hAnsi="Noto Sans Symbols" w:cs="Noto Sans Symbols"/>
        <w:sz w:val="20"/>
        <w:szCs w:val="20"/>
      </w:rPr>
    </w:lvl>
    <w:lvl w:ilvl="4">
      <w:start w:val="1"/>
      <w:numFmt w:val="bullet"/>
      <w:lvlText w:val="▪"/>
      <w:lvlJc w:val="left"/>
      <w:pPr>
        <w:ind w:left="3807" w:hanging="360"/>
      </w:pPr>
      <w:rPr>
        <w:rFonts w:ascii="Noto Sans Symbols" w:eastAsia="Noto Sans Symbols" w:hAnsi="Noto Sans Symbols" w:cs="Noto Sans Symbols"/>
        <w:sz w:val="20"/>
        <w:szCs w:val="20"/>
      </w:rPr>
    </w:lvl>
    <w:lvl w:ilvl="5">
      <w:start w:val="1"/>
      <w:numFmt w:val="bullet"/>
      <w:lvlText w:val="▪"/>
      <w:lvlJc w:val="left"/>
      <w:pPr>
        <w:ind w:left="4527" w:hanging="360"/>
      </w:pPr>
      <w:rPr>
        <w:rFonts w:ascii="Noto Sans Symbols" w:eastAsia="Noto Sans Symbols" w:hAnsi="Noto Sans Symbols" w:cs="Noto Sans Symbols"/>
        <w:sz w:val="20"/>
        <w:szCs w:val="20"/>
      </w:rPr>
    </w:lvl>
    <w:lvl w:ilvl="6">
      <w:start w:val="1"/>
      <w:numFmt w:val="bullet"/>
      <w:lvlText w:val="▪"/>
      <w:lvlJc w:val="left"/>
      <w:pPr>
        <w:ind w:left="5247" w:hanging="360"/>
      </w:pPr>
      <w:rPr>
        <w:rFonts w:ascii="Noto Sans Symbols" w:eastAsia="Noto Sans Symbols" w:hAnsi="Noto Sans Symbols" w:cs="Noto Sans Symbols"/>
        <w:sz w:val="20"/>
        <w:szCs w:val="20"/>
      </w:rPr>
    </w:lvl>
    <w:lvl w:ilvl="7">
      <w:start w:val="1"/>
      <w:numFmt w:val="bullet"/>
      <w:lvlText w:val="▪"/>
      <w:lvlJc w:val="left"/>
      <w:pPr>
        <w:ind w:left="5967" w:hanging="360"/>
      </w:pPr>
      <w:rPr>
        <w:rFonts w:ascii="Noto Sans Symbols" w:eastAsia="Noto Sans Symbols" w:hAnsi="Noto Sans Symbols" w:cs="Noto Sans Symbols"/>
        <w:sz w:val="20"/>
        <w:szCs w:val="20"/>
      </w:rPr>
    </w:lvl>
    <w:lvl w:ilvl="8">
      <w:start w:val="1"/>
      <w:numFmt w:val="bullet"/>
      <w:lvlText w:val="▪"/>
      <w:lvlJc w:val="left"/>
      <w:pPr>
        <w:ind w:left="6687" w:hanging="360"/>
      </w:pPr>
      <w:rPr>
        <w:rFonts w:ascii="Noto Sans Symbols" w:eastAsia="Noto Sans Symbols" w:hAnsi="Noto Sans Symbols" w:cs="Noto Sans Symbols"/>
        <w:sz w:val="20"/>
        <w:szCs w:val="20"/>
      </w:rPr>
    </w:lvl>
  </w:abstractNum>
  <w:num w:numId="1" w16cid:durableId="1957443464">
    <w:abstractNumId w:val="1"/>
  </w:num>
  <w:num w:numId="2" w16cid:durableId="83458009">
    <w:abstractNumId w:val="0"/>
  </w:num>
  <w:num w:numId="3" w16cid:durableId="1595357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EF8"/>
    <w:rsid w:val="00132154"/>
    <w:rsid w:val="001B3C99"/>
    <w:rsid w:val="00281EF8"/>
    <w:rsid w:val="00284A1D"/>
    <w:rsid w:val="002B2C9D"/>
    <w:rsid w:val="003027D6"/>
    <w:rsid w:val="00526577"/>
    <w:rsid w:val="0059677C"/>
    <w:rsid w:val="00615841"/>
    <w:rsid w:val="007648BA"/>
    <w:rsid w:val="00813D02"/>
    <w:rsid w:val="00916A08"/>
    <w:rsid w:val="00A410BD"/>
    <w:rsid w:val="00B3305D"/>
    <w:rsid w:val="00BF4A91"/>
    <w:rsid w:val="00D04B2E"/>
    <w:rsid w:val="00D20FAB"/>
    <w:rsid w:val="00D517AF"/>
    <w:rsid w:val="00F7728C"/>
    <w:rsid w:val="00F96201"/>
    <w:rsid w:val="00FC2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A633"/>
  <w15:docId w15:val="{6E715B24-68B5-44EF-8518-3D9A6140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2.jp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9.png"/><Relationship Id="rId5" Type="http://schemas.openxmlformats.org/officeDocument/2006/relationships/image" Target="media/image1.jpg"/><Relationship Id="rId15" Type="http://schemas.openxmlformats.org/officeDocument/2006/relationships/hyperlink" Target="https://tinyurl.com/4jubj458" TargetMode="External"/><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7.jpg"/><Relationship Id="rId27"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3561</Words>
  <Characters>20302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Richmond</dc:creator>
  <cp:keywords/>
  <dc:description/>
  <cp:lastModifiedBy>Sam Omurca</cp:lastModifiedBy>
  <cp:revision>2</cp:revision>
  <cp:lastPrinted>2023-03-27T16:55:00Z</cp:lastPrinted>
  <dcterms:created xsi:type="dcterms:W3CDTF">2023-04-11T14:52:00Z</dcterms:created>
  <dcterms:modified xsi:type="dcterms:W3CDTF">2023-04-11T14:52:00Z</dcterms:modified>
</cp:coreProperties>
</file>